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591" w:rsidRPr="00CA35F7" w:rsidRDefault="004E2591">
      <w:pPr>
        <w:spacing w:after="0"/>
        <w:ind w:left="120"/>
        <w:rPr>
          <w:lang w:val="ru-RU"/>
        </w:rPr>
      </w:pPr>
      <w:bookmarkStart w:id="0" w:name="block-27679192"/>
    </w:p>
    <w:p w:rsidR="004E2591" w:rsidRPr="00CA35F7" w:rsidRDefault="00DC2536">
      <w:pPr>
        <w:rPr>
          <w:lang w:val="ru-RU"/>
        </w:rPr>
        <w:sectPr w:rsidR="004E2591" w:rsidRPr="00CA35F7">
          <w:pgSz w:w="11906" w:h="16383"/>
          <w:pgMar w:top="1134" w:right="850" w:bottom="1134" w:left="1701" w:header="720" w:footer="720" w:gutter="0"/>
          <w:cols w:space="720"/>
        </w:sectPr>
      </w:pPr>
      <w:r>
        <w:rPr>
          <w:noProof/>
          <w:lang w:val="ru-RU" w:eastAsia="ru-RU"/>
        </w:rPr>
        <w:drawing>
          <wp:inline distT="0" distB="0" distL="0" distR="0" wp14:anchorId="3971864F" wp14:editId="52EFC245">
            <wp:extent cx="5940425" cy="76873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687310"/>
                    </a:xfrm>
                    <a:prstGeom prst="rect">
                      <a:avLst/>
                    </a:prstGeom>
                  </pic:spPr>
                </pic:pic>
              </a:graphicData>
            </a:graphic>
          </wp:inline>
        </w:drawing>
      </w:r>
      <w:bookmarkStart w:id="1" w:name="_GoBack"/>
      <w:bookmarkEnd w:id="1"/>
    </w:p>
    <w:p w:rsidR="004E2591" w:rsidRPr="00CA35F7" w:rsidRDefault="00B279BB">
      <w:pPr>
        <w:spacing w:after="0" w:line="264" w:lineRule="auto"/>
        <w:ind w:left="120"/>
        <w:jc w:val="both"/>
        <w:rPr>
          <w:lang w:val="ru-RU"/>
        </w:rPr>
      </w:pPr>
      <w:bookmarkStart w:id="2" w:name="block-27679188"/>
      <w:bookmarkEnd w:id="0"/>
      <w:r w:rsidRPr="00CA35F7">
        <w:rPr>
          <w:rFonts w:ascii="Times New Roman" w:hAnsi="Times New Roman"/>
          <w:b/>
          <w:color w:val="000000"/>
          <w:sz w:val="28"/>
          <w:lang w:val="ru-RU"/>
        </w:rPr>
        <w:lastRenderedPageBreak/>
        <w:t>ПОЯСНИТЕЛЬНАЯ ЗАПИСКА</w:t>
      </w:r>
    </w:p>
    <w:p w:rsidR="004E2591" w:rsidRPr="00CA35F7" w:rsidRDefault="004E2591">
      <w:pPr>
        <w:spacing w:after="0" w:line="264" w:lineRule="auto"/>
        <w:ind w:left="120"/>
        <w:jc w:val="both"/>
        <w:rPr>
          <w:lang w:val="ru-RU"/>
        </w:rPr>
      </w:pP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E2591" w:rsidRDefault="00B279BB">
      <w:pPr>
        <w:spacing w:after="0" w:line="264" w:lineRule="auto"/>
        <w:ind w:firstLine="600"/>
        <w:jc w:val="both"/>
      </w:pPr>
      <w:r>
        <w:rPr>
          <w:rFonts w:ascii="Times New Roman" w:hAnsi="Times New Roman"/>
          <w:color w:val="000000"/>
          <w:sz w:val="28"/>
        </w:rPr>
        <w:t>Программа по физике включает:</w:t>
      </w:r>
    </w:p>
    <w:p w:rsidR="004E2591" w:rsidRPr="00CA35F7" w:rsidRDefault="00B279BB">
      <w:pPr>
        <w:numPr>
          <w:ilvl w:val="0"/>
          <w:numId w:val="1"/>
        </w:numPr>
        <w:spacing w:after="0" w:line="264" w:lineRule="auto"/>
        <w:jc w:val="both"/>
        <w:rPr>
          <w:lang w:val="ru-RU"/>
        </w:rPr>
      </w:pPr>
      <w:r w:rsidRPr="00CA35F7">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4E2591" w:rsidRPr="00CA35F7" w:rsidRDefault="00B279BB">
      <w:pPr>
        <w:numPr>
          <w:ilvl w:val="0"/>
          <w:numId w:val="1"/>
        </w:numPr>
        <w:spacing w:after="0" w:line="264" w:lineRule="auto"/>
        <w:jc w:val="both"/>
        <w:rPr>
          <w:lang w:val="ru-RU"/>
        </w:rPr>
      </w:pPr>
      <w:r w:rsidRPr="00CA35F7">
        <w:rPr>
          <w:rFonts w:ascii="Times New Roman" w:hAnsi="Times New Roman"/>
          <w:color w:val="000000"/>
          <w:sz w:val="28"/>
          <w:lang w:val="ru-RU"/>
        </w:rPr>
        <w:t>содержание учебного предмета «Физика» по годам обучения.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lastRenderedPageBreak/>
        <w:t>Идея целостности</w:t>
      </w:r>
      <w:r w:rsidRPr="00CA35F7">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Идея генерализации</w:t>
      </w:r>
      <w:r w:rsidRPr="00CA35F7">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Идея гуманитаризации</w:t>
      </w:r>
      <w:r w:rsidRPr="00CA35F7">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Идея прикладной направленности</w:t>
      </w:r>
      <w:r w:rsidRPr="00CA35F7">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Идея экологизации</w:t>
      </w:r>
      <w:r w:rsidRPr="00CA35F7">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CA35F7">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Основными целями изучения физики в общем образовании являются: </w:t>
      </w:r>
    </w:p>
    <w:p w:rsidR="004E2591" w:rsidRPr="00CA35F7" w:rsidRDefault="00B279BB">
      <w:pPr>
        <w:numPr>
          <w:ilvl w:val="0"/>
          <w:numId w:val="2"/>
        </w:numPr>
        <w:spacing w:after="0" w:line="264" w:lineRule="auto"/>
        <w:jc w:val="both"/>
        <w:rPr>
          <w:lang w:val="ru-RU"/>
        </w:rPr>
      </w:pPr>
      <w:r w:rsidRPr="00CA35F7">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4E2591" w:rsidRPr="00CA35F7" w:rsidRDefault="00B279BB">
      <w:pPr>
        <w:numPr>
          <w:ilvl w:val="0"/>
          <w:numId w:val="2"/>
        </w:numPr>
        <w:spacing w:after="0" w:line="264" w:lineRule="auto"/>
        <w:jc w:val="both"/>
        <w:rPr>
          <w:lang w:val="ru-RU"/>
        </w:rPr>
      </w:pPr>
      <w:r w:rsidRPr="00CA35F7">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4E2591" w:rsidRPr="00CA35F7" w:rsidRDefault="00B279BB">
      <w:pPr>
        <w:numPr>
          <w:ilvl w:val="0"/>
          <w:numId w:val="2"/>
        </w:numPr>
        <w:spacing w:after="0" w:line="264" w:lineRule="auto"/>
        <w:jc w:val="both"/>
        <w:rPr>
          <w:lang w:val="ru-RU"/>
        </w:rPr>
      </w:pPr>
      <w:r w:rsidRPr="00CA35F7">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4E2591" w:rsidRPr="00CA35F7" w:rsidRDefault="00B279BB">
      <w:pPr>
        <w:numPr>
          <w:ilvl w:val="0"/>
          <w:numId w:val="2"/>
        </w:numPr>
        <w:spacing w:after="0" w:line="264" w:lineRule="auto"/>
        <w:jc w:val="both"/>
        <w:rPr>
          <w:lang w:val="ru-RU"/>
        </w:rPr>
      </w:pPr>
      <w:r w:rsidRPr="00CA35F7">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4E2591" w:rsidRPr="00CA35F7" w:rsidRDefault="00B279BB">
      <w:pPr>
        <w:numPr>
          <w:ilvl w:val="0"/>
          <w:numId w:val="2"/>
        </w:numPr>
        <w:spacing w:after="0" w:line="264" w:lineRule="auto"/>
        <w:jc w:val="both"/>
        <w:rPr>
          <w:lang w:val="ru-RU"/>
        </w:rPr>
      </w:pPr>
      <w:r w:rsidRPr="00CA35F7">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4E2591" w:rsidRPr="00CA35F7" w:rsidRDefault="00B279BB">
      <w:pPr>
        <w:numPr>
          <w:ilvl w:val="0"/>
          <w:numId w:val="3"/>
        </w:numPr>
        <w:spacing w:after="0" w:line="264" w:lineRule="auto"/>
        <w:jc w:val="both"/>
        <w:rPr>
          <w:lang w:val="ru-RU"/>
        </w:rPr>
      </w:pPr>
      <w:r w:rsidRPr="00CA35F7">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E2591" w:rsidRPr="00CA35F7" w:rsidRDefault="00B279BB">
      <w:pPr>
        <w:numPr>
          <w:ilvl w:val="0"/>
          <w:numId w:val="3"/>
        </w:numPr>
        <w:spacing w:after="0" w:line="264" w:lineRule="auto"/>
        <w:jc w:val="both"/>
        <w:rPr>
          <w:lang w:val="ru-RU"/>
        </w:rPr>
      </w:pPr>
      <w:r w:rsidRPr="00CA35F7">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E2591" w:rsidRPr="00CA35F7" w:rsidRDefault="00B279BB">
      <w:pPr>
        <w:numPr>
          <w:ilvl w:val="0"/>
          <w:numId w:val="3"/>
        </w:numPr>
        <w:spacing w:after="0" w:line="264" w:lineRule="auto"/>
        <w:jc w:val="both"/>
        <w:rPr>
          <w:lang w:val="ru-RU"/>
        </w:rPr>
      </w:pPr>
      <w:r w:rsidRPr="00CA35F7">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E2591" w:rsidRPr="00CA35F7" w:rsidRDefault="00B279BB">
      <w:pPr>
        <w:numPr>
          <w:ilvl w:val="0"/>
          <w:numId w:val="3"/>
        </w:numPr>
        <w:spacing w:after="0" w:line="264" w:lineRule="auto"/>
        <w:jc w:val="both"/>
        <w:rPr>
          <w:lang w:val="ru-RU"/>
        </w:rPr>
      </w:pPr>
      <w:r w:rsidRPr="00CA35F7">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4E2591" w:rsidRPr="00CA35F7" w:rsidRDefault="00B279BB">
      <w:pPr>
        <w:numPr>
          <w:ilvl w:val="0"/>
          <w:numId w:val="3"/>
        </w:numPr>
        <w:spacing w:after="0" w:line="264" w:lineRule="auto"/>
        <w:jc w:val="both"/>
        <w:rPr>
          <w:lang w:val="ru-RU"/>
        </w:rPr>
      </w:pPr>
      <w:r w:rsidRPr="00CA35F7">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E2591" w:rsidRPr="00CA35F7" w:rsidRDefault="00B279BB">
      <w:pPr>
        <w:numPr>
          <w:ilvl w:val="0"/>
          <w:numId w:val="3"/>
        </w:numPr>
        <w:spacing w:after="0" w:line="264" w:lineRule="auto"/>
        <w:jc w:val="both"/>
        <w:rPr>
          <w:lang w:val="ru-RU"/>
        </w:rPr>
      </w:pPr>
      <w:r w:rsidRPr="00CA35F7">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4E2591" w:rsidRPr="00CA35F7" w:rsidRDefault="00B279BB">
      <w:pPr>
        <w:spacing w:after="0" w:line="264" w:lineRule="auto"/>
        <w:ind w:firstLine="600"/>
        <w:jc w:val="both"/>
        <w:rPr>
          <w:lang w:val="ru-RU"/>
        </w:rPr>
      </w:pPr>
      <w:bookmarkStart w:id="3" w:name="490f2411-5974-435e-ac25-4fd30bd3d382"/>
      <w:r w:rsidRPr="00CA35F7">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4E2591" w:rsidRPr="00CA35F7" w:rsidRDefault="004E2591">
      <w:pPr>
        <w:rPr>
          <w:lang w:val="ru-RU"/>
        </w:rPr>
        <w:sectPr w:rsidR="004E2591" w:rsidRPr="00CA35F7">
          <w:pgSz w:w="11906" w:h="16383"/>
          <w:pgMar w:top="1134" w:right="850" w:bottom="1134" w:left="1701" w:header="720" w:footer="720" w:gutter="0"/>
          <w:cols w:space="720"/>
        </w:sectPr>
      </w:pPr>
    </w:p>
    <w:p w:rsidR="004E2591" w:rsidRPr="00CA35F7" w:rsidRDefault="00B279BB">
      <w:pPr>
        <w:spacing w:after="0" w:line="264" w:lineRule="auto"/>
        <w:ind w:left="120"/>
        <w:jc w:val="both"/>
        <w:rPr>
          <w:lang w:val="ru-RU"/>
        </w:rPr>
      </w:pPr>
      <w:bookmarkStart w:id="4" w:name="_Toc124426195"/>
      <w:bookmarkStart w:id="5" w:name="block-27679189"/>
      <w:bookmarkEnd w:id="2"/>
      <w:bookmarkEnd w:id="4"/>
      <w:r w:rsidRPr="00CA35F7">
        <w:rPr>
          <w:rFonts w:ascii="Times New Roman" w:hAnsi="Times New Roman"/>
          <w:b/>
          <w:color w:val="000000"/>
          <w:sz w:val="28"/>
          <w:lang w:val="ru-RU"/>
        </w:rPr>
        <w:lastRenderedPageBreak/>
        <w:t xml:space="preserve">СОДЕРЖАНИЕ ОБУЧЕНИЯ </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10 КЛАСС</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Раздел 1. Физика и методы научного познания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Аналоговые и цифровые измерительные приборы, компьютерные датчики.</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Раздел 2. Механика</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 xml:space="preserve">Тема 1. Кинематика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Свободное падение. Ускорение свободного падения.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Модель системы отсчёта, иллюстрация кинематических характеристик движения.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Преобразование движений с использованием простых механизмов.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Падение тел в воздухе и в разреженном пространстве.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lastRenderedPageBreak/>
        <w:t>Измерение ускорения свободного падения.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Направление скорости при движении по окружности.</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Изучение неравномерного движения с целью определения мгновенной скорости.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Изучение движения шарика в вязкой жидкости.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Изучение движения тела, брошенного горизонтально.</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2. Динамика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Закон всемирного тяготения. Сила тяжести. Первая космическая скорость.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Сила упругости. Закон Гука. Вес тела.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Поступательное и вращательное движение абсолютно твёрдого тела.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Явление инерции.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Сравнение масс взаимодействующих тел.</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Второй закон Ньютона.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Измерение сил.</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Сложение сил.</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Зависимость силы упругости от деформации.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Невесомость. Вес тела при ускоренном подъёме и падении.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Сравнение сил трения покоя, качения и скольжения.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Условия равновесия твёрдого тела. Виды равновесия.</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Изучение движения бруска по наклонной плоскости.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условий равновесия твёрдого тела, имеющего ось вращения.</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3. Законы сохранения в механике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Работа силы. Мощность силы.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E2591" w:rsidRPr="00DC2536" w:rsidRDefault="00B279BB">
      <w:pPr>
        <w:spacing w:after="0" w:line="264" w:lineRule="auto"/>
        <w:ind w:firstLine="600"/>
        <w:jc w:val="both"/>
        <w:rPr>
          <w:lang w:val="ru-RU"/>
        </w:rPr>
      </w:pPr>
      <w:r w:rsidRPr="00CA35F7">
        <w:rPr>
          <w:rFonts w:ascii="Times New Roman" w:hAnsi="Times New Roman"/>
          <w:color w:val="000000"/>
          <w:sz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DC2536">
        <w:rPr>
          <w:rFonts w:ascii="Times New Roman" w:hAnsi="Times New Roman"/>
          <w:color w:val="000000"/>
          <w:sz w:val="28"/>
          <w:lang w:val="ru-RU"/>
        </w:rPr>
        <w:t>Закон сохранения механической энергии.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Упругие и неупругие столкновения.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Закон сохранения импульса.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Реактивное движение.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Переход потенциальной энергии в кинетическую и обратно.</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Раздел 3. Молекулярная физика и термодинамика</w:t>
      </w:r>
    </w:p>
    <w:p w:rsidR="004E2591" w:rsidRDefault="00B279BB">
      <w:pPr>
        <w:spacing w:after="0" w:line="264" w:lineRule="auto"/>
        <w:ind w:firstLine="600"/>
        <w:jc w:val="both"/>
      </w:pPr>
      <w:r w:rsidRPr="00CA35F7">
        <w:rPr>
          <w:rFonts w:ascii="Times New Roman" w:hAnsi="Times New Roman"/>
          <w:b/>
          <w:i/>
          <w:color w:val="000000"/>
          <w:sz w:val="28"/>
          <w:lang w:val="ru-RU"/>
        </w:rPr>
        <w:t xml:space="preserve">Тема 1. </w:t>
      </w:r>
      <w:r>
        <w:rPr>
          <w:rFonts w:ascii="Times New Roman" w:hAnsi="Times New Roman"/>
          <w:b/>
          <w:i/>
          <w:color w:val="000000"/>
          <w:sz w:val="28"/>
        </w:rPr>
        <w:t>Основы молекулярно-кинетической теории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Основные положения молекулярно-кинетической теории и их опытное обоснование. </w:t>
      </w:r>
      <w:r w:rsidRPr="00DC2536">
        <w:rPr>
          <w:rFonts w:ascii="Times New Roman" w:hAnsi="Times New Roman"/>
          <w:color w:val="000000"/>
          <w:sz w:val="28"/>
          <w:lang w:val="ru-RU"/>
        </w:rPr>
        <w:t xml:space="preserve">Броуновское движение. Диффузия. Характер движения и взаимодействия частиц вещества. </w:t>
      </w:r>
      <w:r w:rsidRPr="00CA35F7">
        <w:rPr>
          <w:rFonts w:ascii="Times New Roman" w:hAnsi="Times New Roman"/>
          <w:color w:val="000000"/>
          <w:sz w:val="28"/>
          <w:lang w:val="ru-RU"/>
        </w:rPr>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w:t>
      </w:r>
      <w:r w:rsidRPr="00DC2536">
        <w:rPr>
          <w:rFonts w:ascii="Times New Roman" w:hAnsi="Times New Roman"/>
          <w:color w:val="000000"/>
          <w:sz w:val="28"/>
          <w:lang w:val="ru-RU"/>
        </w:rPr>
        <w:t xml:space="preserve">Изопроцессы в идеальном газе с постоянным количеством вещества. </w:t>
      </w:r>
      <w:r w:rsidRPr="00CA35F7">
        <w:rPr>
          <w:rFonts w:ascii="Times New Roman" w:hAnsi="Times New Roman"/>
          <w:color w:val="000000"/>
          <w:sz w:val="28"/>
          <w:lang w:val="ru-RU"/>
        </w:rPr>
        <w:t xml:space="preserve">Графическое представление изопроцессов: изотерма, изохора, изобара.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термометр, барометр.</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Опыты по диффузии жидкостей и газов.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Модель броуновского движения.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Модель опыта Штерна.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Опыты, доказывающие существование межмолекулярного взаимодействия.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Модель, иллюстрирующая природу давления газа на стенки сосуда.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Опыты, иллюстрирующие уравнение состояния идеального газа, изопроцессы.</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зависимости между параметрами состояния разреженного газа.</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2. Основы термодинамики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Второй закон термодинамики. Необратимость процессов в природе.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Изменение внутренней энергии (температуры) тела при теплопередаче.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Опыт по адиабатному расширению воздуха (опыт с воздушным огнивом).</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Модели паровой турбины, двигателя внутреннего сгорания, реактивного двигателя.</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Измерение удельной теплоёмкости.</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3. Агрегатные состояния вещества. Фазовые переходы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Уравнение теплового баланса.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Свойства насыщенных паров.</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Кипение при пониженном давлении.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Способы измерения влажности.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нагревания и плавления кристаллического вещества.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Демонстрация кристаллов.</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Измерение относительной влажности воздуха.</w:t>
      </w:r>
    </w:p>
    <w:p w:rsidR="004E2591" w:rsidRPr="00CA35F7" w:rsidRDefault="004E2591">
      <w:pPr>
        <w:spacing w:after="0" w:line="264" w:lineRule="auto"/>
        <w:ind w:left="120"/>
        <w:jc w:val="both"/>
        <w:rPr>
          <w:lang w:val="ru-RU"/>
        </w:rPr>
      </w:pPr>
    </w:p>
    <w:p w:rsidR="004E2591" w:rsidRDefault="00B279BB">
      <w:pPr>
        <w:spacing w:after="0" w:line="264" w:lineRule="auto"/>
        <w:ind w:left="120"/>
        <w:jc w:val="both"/>
      </w:pPr>
      <w:r w:rsidRPr="00CA35F7">
        <w:rPr>
          <w:rFonts w:ascii="Times New Roman" w:hAnsi="Times New Roman"/>
          <w:b/>
          <w:color w:val="000000"/>
          <w:sz w:val="28"/>
          <w:lang w:val="ru-RU"/>
        </w:rPr>
        <w:t xml:space="preserve">Раздел 4. </w:t>
      </w:r>
      <w:r>
        <w:rPr>
          <w:rFonts w:ascii="Times New Roman" w:hAnsi="Times New Roman"/>
          <w:b/>
          <w:color w:val="000000"/>
          <w:sz w:val="28"/>
        </w:rPr>
        <w:t>Электродинамика</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1. Электростатика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CA35F7">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4E2591" w:rsidRDefault="00B279BB">
      <w:pPr>
        <w:spacing w:after="0" w:line="264" w:lineRule="auto"/>
        <w:ind w:firstLine="600"/>
        <w:jc w:val="both"/>
      </w:pPr>
      <w:r w:rsidRPr="00CA35F7">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w:t>
      </w:r>
      <w:r>
        <w:rPr>
          <w:rFonts w:ascii="Times New Roman" w:hAnsi="Times New Roman"/>
          <w:color w:val="000000"/>
          <w:sz w:val="28"/>
        </w:rPr>
        <w:t xml:space="preserve">Диэлектрическая проницаемость. </w:t>
      </w:r>
    </w:p>
    <w:p w:rsidR="004E2591" w:rsidRPr="00CA35F7" w:rsidRDefault="00B279BB">
      <w:pPr>
        <w:spacing w:after="0" w:line="264" w:lineRule="auto"/>
        <w:ind w:firstLine="600"/>
        <w:jc w:val="both"/>
        <w:rPr>
          <w:lang w:val="ru-RU"/>
        </w:rPr>
      </w:pPr>
      <w:r>
        <w:rPr>
          <w:rFonts w:ascii="Times New Roman" w:hAnsi="Times New Roman"/>
          <w:color w:val="000000"/>
          <w:sz w:val="28"/>
        </w:rPr>
        <w:t xml:space="preserve">Электроёмкость. Конденсатор. Электроёмкость плоского конденсатора. </w:t>
      </w:r>
      <w:r w:rsidRPr="00CA35F7">
        <w:rPr>
          <w:rFonts w:ascii="Times New Roman" w:hAnsi="Times New Roman"/>
          <w:color w:val="000000"/>
          <w:sz w:val="28"/>
          <w:lang w:val="ru-RU"/>
        </w:rPr>
        <w:t>Энергия заряженного конденсатора.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Устройство и принцип действия электрометра.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Взаимодействие наэлектризованных тел.</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Электрическое поле заряженных тел.</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Проводники в электростатическом поле.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Электростатическая защита.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Диэлектрики в электростатическом поле.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Энергия заряженного конденсатора.</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Измерение электроёмкости конденсатора.</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2. Постоянный электрический ток. Токи в различных средах</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Напряжение. Закон Ома для участка цепи.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Электрический ток в вакууме. Свойства электронных пучков.</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CA35F7">
        <w:rPr>
          <w:rFonts w:ascii="Times New Roman" w:hAnsi="Times New Roman"/>
          <w:color w:val="000000"/>
          <w:sz w:val="28"/>
          <w:lang w:val="ru-RU"/>
        </w:rPr>
        <w:t>–</w:t>
      </w:r>
      <w:r>
        <w:rPr>
          <w:rFonts w:ascii="Times New Roman" w:hAnsi="Times New Roman"/>
          <w:color w:val="000000"/>
          <w:sz w:val="28"/>
        </w:rPr>
        <w:t>n</w:t>
      </w:r>
      <w:r w:rsidRPr="00CA35F7">
        <w:rPr>
          <w:rFonts w:ascii="Times New Roman" w:hAnsi="Times New Roman"/>
          <w:color w:val="000000"/>
          <w:sz w:val="28"/>
          <w:lang w:val="ru-RU"/>
        </w:rPr>
        <w:t>-перехода. Полупроводниковые приборы.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Измерение силы тока и напряжения.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Смешанное соединение проводников.</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Зависимость сопротивления металлов от температуры.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Проводимость электролитов.</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Искровой разряд и проводимость воздуха.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Односторонняя проводимость диода.</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Изучение смешанного соединения резисторов.</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Измерение электродвижущей силы источника тока и его внутреннего сопротивления.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электролиза.</w:t>
      </w:r>
    </w:p>
    <w:p w:rsidR="004E2591" w:rsidRPr="00CA35F7" w:rsidRDefault="00B279BB">
      <w:pPr>
        <w:spacing w:after="0" w:line="264" w:lineRule="auto"/>
        <w:ind w:firstLine="600"/>
        <w:jc w:val="both"/>
        <w:rPr>
          <w:lang w:val="ru-RU"/>
        </w:rPr>
      </w:pPr>
      <w:r w:rsidRPr="00CA35F7">
        <w:rPr>
          <w:rFonts w:ascii="Times New Roman" w:hAnsi="Times New Roman"/>
          <w:b/>
          <w:color w:val="000000"/>
          <w:sz w:val="28"/>
          <w:lang w:val="ru-RU"/>
        </w:rPr>
        <w:t>Межпредметные связи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Межпредметные понятия</w:t>
      </w:r>
      <w:r w:rsidRPr="00CA35F7">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Математика:</w:t>
      </w:r>
      <w:r w:rsidRPr="00CA35F7">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Биология:</w:t>
      </w:r>
      <w:r w:rsidRPr="00CA35F7">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Химия:</w:t>
      </w:r>
      <w:r w:rsidRPr="00CA35F7">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CA35F7">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География:</w:t>
      </w:r>
      <w:r w:rsidRPr="00CA35F7">
        <w:rPr>
          <w:rFonts w:ascii="Times New Roman" w:hAnsi="Times New Roman"/>
          <w:color w:val="000000"/>
          <w:sz w:val="28"/>
          <w:lang w:val="ru-RU"/>
        </w:rPr>
        <w:t xml:space="preserve"> влажность воздуха, ветры, барометр, термометр.</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Технология:</w:t>
      </w:r>
      <w:r w:rsidRPr="00CA35F7">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11 КЛАСС</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Раздел 4. Электродинамика</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3. Магнитное поле. Электромагнитная индукция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Сила Ампера, её модуль и направление.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Правило Ленца.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Индуктивность. Явление самоиндукции. Электродвижущая сила самоиндукции.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Энергия магнитного поля катушки с током.</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Электромагнитное поле.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lastRenderedPageBreak/>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Опыт Эрстеда.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Отклонение электронного пучка магнитным полем.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Линии индукции магнитного поля.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Взаимодействие двух проводников с током.</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Сила Ампера.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Действие силы Лоренца на ионы электролита.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Явление электромагнитной индукции.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Правило Ленца.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Явление самоиндукции.</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Изучение магнитного поля катушки с током.</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действия постоянного магнита на рамку с током.</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явления электромагнитной индукции.</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Раздел 5. Колебания и волны</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1. Механические и электромагнитные колебания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lastRenderedPageBreak/>
        <w:t>Наблюдение затухающих колебаний.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свойств вынужденных колебаний.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Наблюдение резонанса.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Свободные электромагнитные колебания.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Модель линии электропередачи.</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2. Механические и электромагнитные волны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Звук. Скорость звука. Громкость звука. Высота тона. Тембр звука.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CA35F7">
        <w:rPr>
          <w:rFonts w:ascii="Times New Roman" w:hAnsi="Times New Roman"/>
          <w:color w:val="000000"/>
          <w:sz w:val="28"/>
          <w:lang w:val="ru-RU"/>
        </w:rPr>
        <w:t xml:space="preserve">, </w:t>
      </w:r>
      <w:r>
        <w:rPr>
          <w:rFonts w:ascii="Times New Roman" w:hAnsi="Times New Roman"/>
          <w:color w:val="000000"/>
          <w:sz w:val="28"/>
        </w:rPr>
        <w:t>B</w:t>
      </w:r>
      <w:r w:rsidRPr="00CA35F7">
        <w:rPr>
          <w:rFonts w:ascii="Times New Roman" w:hAnsi="Times New Roman"/>
          <w:color w:val="000000"/>
          <w:sz w:val="28"/>
          <w:lang w:val="ru-RU"/>
        </w:rPr>
        <w:t xml:space="preserve">, </w:t>
      </w:r>
      <w:r>
        <w:rPr>
          <w:rFonts w:ascii="Times New Roman" w:hAnsi="Times New Roman"/>
          <w:color w:val="000000"/>
          <w:sz w:val="28"/>
        </w:rPr>
        <w:t>V</w:t>
      </w:r>
      <w:r w:rsidRPr="00CA35F7">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Шкала электромагнитных волн. Применение электромагнитных волн в технике и быту.</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Принципы радиосвязи и телевидения. Радиолокация.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Электромагнитное загрязнение окружающей среды.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Образование и распространение поперечных и продольных волн.</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Колеблющееся тело как источник звука.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отражения и преломления механических волн.</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интерференции и дифракции механических волн.</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Звуковой резонанс.</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связи громкости звука и высоты тона с амплитудой и частотой колебаний.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3. Оптика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Дисперсия света. Сложный состав белого света. Цвет.</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Пределы применимости геометрической оптики.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Поляризация света.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Прямолинейное распространение, отражение и преломление света. Оптические приборы.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Полное внутреннее отражение. Модель световода.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свойств изображений в линзах.</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Модели микроскопа, телескопа.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интерференции света.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дифракции света.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Наблюдение дисперсии света.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Получение спектра с помощью призмы.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Получение спектра с помощью дифракционной решётки.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поляризации света.</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lastRenderedPageBreak/>
        <w:t xml:space="preserve">Измерение показателя преломления стекла.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свойств изображений в линзах.</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дисперсии света.</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Раздел 6. Основы специальной теории относительности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Относительность одновременности. Замедление времени и сокращение длины.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Энергия и импульс релятивистской частицы.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Связь массы с энергией и импульсом релятивистской частицы. Энергия покоя.</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Раздел 7. Квантовая физика</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1. Элементы квантовой оптики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Давление света. Опыты П. Н. Лебедева.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Химическое действие света.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Фотоэффект на установке с цинковой пластиной.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Исследование законов внешнего фотоэффекта.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Светодиод.</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Солнечная батарея.</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2. Строение атома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CA35F7">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Спонтанное и вынужденное излучение.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lastRenderedPageBreak/>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Модель опыта Резерфорда.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Определение длины волны лазера.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линейчатых спектров излучения.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Лазер.</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Наблюдение линейчатого спектра.</w:t>
      </w:r>
    </w:p>
    <w:p w:rsidR="004E2591" w:rsidRPr="00CA35F7" w:rsidRDefault="00B279BB">
      <w:pPr>
        <w:spacing w:after="0" w:line="264" w:lineRule="auto"/>
        <w:ind w:firstLine="600"/>
        <w:jc w:val="both"/>
        <w:rPr>
          <w:lang w:val="ru-RU"/>
        </w:rPr>
      </w:pPr>
      <w:r w:rsidRPr="00CA35F7">
        <w:rPr>
          <w:rFonts w:ascii="Times New Roman" w:hAnsi="Times New Roman"/>
          <w:b/>
          <w:i/>
          <w:color w:val="000000"/>
          <w:sz w:val="28"/>
          <w:lang w:val="ru-RU"/>
        </w:rPr>
        <w:t>Тема 3. Атомное ядро</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Энергия связи нуклонов в ядре. Ядерные силы. Дефект массы ядра.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Ядерные реакции. Деление и синтез ядер.</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Элементарные частицы. Открытие позитрона.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Методы наблюдения и регистрации элементарных частиц.</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Фундаментальные взаимодействия. Единство физической картины мира.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Демонстрации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Счётчик ионизирующих частиц.</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Ученический эксперимент, лабораторные работы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Исследование треков частиц (по готовым фотографиям).</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Раздел 8. Элементы астрономии и астрофизики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Этапы развития астрономии. Прикладное и мировоззренческое значение астрономии.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Вид звёздного неба. Созвездия, яркие звёзды, планеты, их видимое движение.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Солнечная система.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CA35F7">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Масштабная структура Вселенной. Метагалактика.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Нерешённые проблемы астрономии.</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Ученические наблюдения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Наблюдения в телескоп Луны, планет, Млечного Пути.</w:t>
      </w:r>
    </w:p>
    <w:p w:rsidR="004E2591" w:rsidRPr="00CA35F7" w:rsidRDefault="00B279BB">
      <w:pPr>
        <w:spacing w:after="0" w:line="264" w:lineRule="auto"/>
        <w:ind w:firstLine="600"/>
        <w:jc w:val="both"/>
        <w:rPr>
          <w:lang w:val="ru-RU"/>
        </w:rPr>
      </w:pPr>
      <w:r w:rsidRPr="00CA35F7">
        <w:rPr>
          <w:rFonts w:ascii="Times New Roman" w:hAnsi="Times New Roman"/>
          <w:b/>
          <w:color w:val="000000"/>
          <w:sz w:val="28"/>
          <w:lang w:val="ru-RU"/>
        </w:rPr>
        <w:t>Обобщающее повторение</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E2591" w:rsidRPr="00CA35F7" w:rsidRDefault="00B279BB">
      <w:pPr>
        <w:spacing w:after="0" w:line="264" w:lineRule="auto"/>
        <w:ind w:firstLine="600"/>
        <w:jc w:val="both"/>
        <w:rPr>
          <w:lang w:val="ru-RU"/>
        </w:rPr>
      </w:pPr>
      <w:r w:rsidRPr="00CA35F7">
        <w:rPr>
          <w:rFonts w:ascii="Times New Roman" w:hAnsi="Times New Roman"/>
          <w:b/>
          <w:color w:val="000000"/>
          <w:sz w:val="28"/>
          <w:lang w:val="ru-RU"/>
        </w:rPr>
        <w:t>Межпредметные связи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Межпредметные понятия</w:t>
      </w:r>
      <w:r w:rsidRPr="00CA35F7">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Математика:</w:t>
      </w:r>
      <w:r w:rsidRPr="00CA35F7">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Биология:</w:t>
      </w:r>
      <w:r w:rsidRPr="00CA35F7">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Химия:</w:t>
      </w:r>
      <w:r w:rsidRPr="00CA35F7">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lastRenderedPageBreak/>
        <w:t>География:</w:t>
      </w:r>
      <w:r w:rsidRPr="00CA35F7">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4E2591" w:rsidRPr="00CA35F7" w:rsidRDefault="00B279BB">
      <w:pPr>
        <w:spacing w:after="0" w:line="264" w:lineRule="auto"/>
        <w:ind w:firstLine="600"/>
        <w:jc w:val="both"/>
        <w:rPr>
          <w:lang w:val="ru-RU"/>
        </w:rPr>
      </w:pPr>
      <w:r w:rsidRPr="00CA35F7">
        <w:rPr>
          <w:rFonts w:ascii="Times New Roman" w:hAnsi="Times New Roman"/>
          <w:i/>
          <w:color w:val="000000"/>
          <w:sz w:val="28"/>
          <w:lang w:val="ru-RU"/>
        </w:rPr>
        <w:t>Технология:</w:t>
      </w:r>
      <w:r w:rsidRPr="00CA35F7">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4E2591" w:rsidRPr="00CA35F7" w:rsidRDefault="004E2591">
      <w:pPr>
        <w:rPr>
          <w:lang w:val="ru-RU"/>
        </w:rPr>
        <w:sectPr w:rsidR="004E2591" w:rsidRPr="00CA35F7">
          <w:pgSz w:w="11906" w:h="16383"/>
          <w:pgMar w:top="1134" w:right="850" w:bottom="1134" w:left="1701" w:header="720" w:footer="720" w:gutter="0"/>
          <w:cols w:space="720"/>
        </w:sectPr>
      </w:pPr>
    </w:p>
    <w:p w:rsidR="004E2591" w:rsidRPr="00CA35F7" w:rsidRDefault="004E2591">
      <w:pPr>
        <w:spacing w:after="0" w:line="264" w:lineRule="auto"/>
        <w:ind w:left="120"/>
        <w:jc w:val="both"/>
        <w:rPr>
          <w:lang w:val="ru-RU"/>
        </w:rPr>
      </w:pPr>
      <w:bookmarkStart w:id="6" w:name="block-27679190"/>
      <w:bookmarkEnd w:id="5"/>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4E2591" w:rsidRPr="00CA35F7" w:rsidRDefault="004E2591">
      <w:pPr>
        <w:spacing w:after="0" w:line="264" w:lineRule="auto"/>
        <w:ind w:left="120"/>
        <w:jc w:val="both"/>
        <w:rPr>
          <w:lang w:val="ru-RU"/>
        </w:rPr>
      </w:pP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E2591" w:rsidRPr="00CA35F7" w:rsidRDefault="004E2591">
      <w:pPr>
        <w:spacing w:after="0"/>
        <w:ind w:left="120"/>
        <w:rPr>
          <w:lang w:val="ru-RU"/>
        </w:rPr>
      </w:pPr>
      <w:bookmarkStart w:id="7" w:name="_Toc138345808"/>
      <w:bookmarkEnd w:id="7"/>
    </w:p>
    <w:p w:rsidR="004E2591" w:rsidRPr="00CA35F7" w:rsidRDefault="00B279BB">
      <w:pPr>
        <w:spacing w:after="0"/>
        <w:ind w:left="120"/>
        <w:rPr>
          <w:lang w:val="ru-RU"/>
        </w:rPr>
      </w:pPr>
      <w:r w:rsidRPr="00CA35F7">
        <w:rPr>
          <w:rFonts w:ascii="Times New Roman" w:hAnsi="Times New Roman"/>
          <w:b/>
          <w:color w:val="000000"/>
          <w:sz w:val="28"/>
          <w:lang w:val="ru-RU"/>
        </w:rPr>
        <w:t>ЛИЧНОСТНЫЕ РЕЗУЛЬТАТЫ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E2591" w:rsidRPr="00CA35F7" w:rsidRDefault="00B279BB">
      <w:pPr>
        <w:spacing w:after="0" w:line="264" w:lineRule="auto"/>
        <w:ind w:firstLine="600"/>
        <w:jc w:val="both"/>
        <w:rPr>
          <w:lang w:val="ru-RU"/>
        </w:rPr>
      </w:pPr>
      <w:r w:rsidRPr="00CA35F7">
        <w:rPr>
          <w:rFonts w:ascii="Times New Roman" w:hAnsi="Times New Roman"/>
          <w:b/>
          <w:color w:val="000000"/>
          <w:sz w:val="28"/>
          <w:lang w:val="ru-RU"/>
        </w:rPr>
        <w:t>1) гражданского воспитания: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готовность к гуманитарной и волонтёрской деятельности;</w:t>
      </w:r>
    </w:p>
    <w:p w:rsidR="004E2591" w:rsidRPr="00CA35F7" w:rsidRDefault="00B279BB">
      <w:pPr>
        <w:spacing w:after="0" w:line="264" w:lineRule="auto"/>
        <w:ind w:firstLine="600"/>
        <w:jc w:val="both"/>
        <w:rPr>
          <w:lang w:val="ru-RU"/>
        </w:rPr>
      </w:pPr>
      <w:r w:rsidRPr="00CA35F7">
        <w:rPr>
          <w:rFonts w:ascii="Times New Roman" w:hAnsi="Times New Roman"/>
          <w:b/>
          <w:color w:val="000000"/>
          <w:sz w:val="28"/>
          <w:lang w:val="ru-RU"/>
        </w:rPr>
        <w:t>2)</w:t>
      </w:r>
      <w:r w:rsidRPr="00CA35F7">
        <w:rPr>
          <w:rFonts w:ascii="Times New Roman" w:hAnsi="Times New Roman"/>
          <w:color w:val="000000"/>
          <w:sz w:val="28"/>
          <w:lang w:val="ru-RU"/>
        </w:rPr>
        <w:t xml:space="preserve"> </w:t>
      </w:r>
      <w:r w:rsidRPr="00CA35F7">
        <w:rPr>
          <w:rFonts w:ascii="Times New Roman" w:hAnsi="Times New Roman"/>
          <w:b/>
          <w:color w:val="000000"/>
          <w:sz w:val="28"/>
          <w:lang w:val="ru-RU"/>
        </w:rPr>
        <w:t>патриотического воспитания: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сформированность российской гражданской идентичности, патриотизма;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4E2591" w:rsidRPr="00CA35F7" w:rsidRDefault="00B279BB">
      <w:pPr>
        <w:spacing w:after="0" w:line="264" w:lineRule="auto"/>
        <w:ind w:firstLine="600"/>
        <w:jc w:val="both"/>
        <w:rPr>
          <w:lang w:val="ru-RU"/>
        </w:rPr>
      </w:pPr>
      <w:r w:rsidRPr="00CA35F7">
        <w:rPr>
          <w:rFonts w:ascii="Times New Roman" w:hAnsi="Times New Roman"/>
          <w:b/>
          <w:color w:val="000000"/>
          <w:sz w:val="28"/>
          <w:lang w:val="ru-RU"/>
        </w:rPr>
        <w:t>3)</w:t>
      </w:r>
      <w:r w:rsidRPr="00CA35F7">
        <w:rPr>
          <w:rFonts w:ascii="Times New Roman" w:hAnsi="Times New Roman"/>
          <w:color w:val="000000"/>
          <w:sz w:val="28"/>
          <w:lang w:val="ru-RU"/>
        </w:rPr>
        <w:t xml:space="preserve"> </w:t>
      </w:r>
      <w:r w:rsidRPr="00CA35F7">
        <w:rPr>
          <w:rFonts w:ascii="Times New Roman" w:hAnsi="Times New Roman"/>
          <w:b/>
          <w:color w:val="000000"/>
          <w:sz w:val="28"/>
          <w:lang w:val="ru-RU"/>
        </w:rPr>
        <w:t>духовно-нравственного воспитания: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сформированность нравственного сознания, этического поведения;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осознание личного вклада в построение устойчивого будущего;</w:t>
      </w:r>
    </w:p>
    <w:p w:rsidR="004E2591" w:rsidRPr="00CA35F7" w:rsidRDefault="00B279BB">
      <w:pPr>
        <w:spacing w:after="0" w:line="264" w:lineRule="auto"/>
        <w:ind w:firstLine="600"/>
        <w:jc w:val="both"/>
        <w:rPr>
          <w:lang w:val="ru-RU"/>
        </w:rPr>
      </w:pPr>
      <w:r w:rsidRPr="00CA35F7">
        <w:rPr>
          <w:rFonts w:ascii="Times New Roman" w:hAnsi="Times New Roman"/>
          <w:b/>
          <w:color w:val="000000"/>
          <w:sz w:val="28"/>
          <w:lang w:val="ru-RU"/>
        </w:rPr>
        <w:t>4)</w:t>
      </w:r>
      <w:r w:rsidRPr="00CA35F7">
        <w:rPr>
          <w:rFonts w:ascii="Times New Roman" w:hAnsi="Times New Roman"/>
          <w:color w:val="000000"/>
          <w:sz w:val="28"/>
          <w:lang w:val="ru-RU"/>
        </w:rPr>
        <w:t xml:space="preserve"> </w:t>
      </w:r>
      <w:r w:rsidRPr="00CA35F7">
        <w:rPr>
          <w:rFonts w:ascii="Times New Roman" w:hAnsi="Times New Roman"/>
          <w:b/>
          <w:color w:val="000000"/>
          <w:sz w:val="28"/>
          <w:lang w:val="ru-RU"/>
        </w:rPr>
        <w:t>эстетического воспитания: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4E2591" w:rsidRPr="00CA35F7" w:rsidRDefault="00B279BB">
      <w:pPr>
        <w:spacing w:after="0" w:line="264" w:lineRule="auto"/>
        <w:ind w:firstLine="600"/>
        <w:jc w:val="both"/>
        <w:rPr>
          <w:lang w:val="ru-RU"/>
        </w:rPr>
      </w:pPr>
      <w:r w:rsidRPr="00CA35F7">
        <w:rPr>
          <w:rFonts w:ascii="Times New Roman" w:hAnsi="Times New Roman"/>
          <w:b/>
          <w:color w:val="000000"/>
          <w:sz w:val="28"/>
          <w:lang w:val="ru-RU"/>
        </w:rPr>
        <w:lastRenderedPageBreak/>
        <w:t>5)</w:t>
      </w:r>
      <w:r w:rsidRPr="00CA35F7">
        <w:rPr>
          <w:rFonts w:ascii="Times New Roman" w:hAnsi="Times New Roman"/>
          <w:color w:val="000000"/>
          <w:sz w:val="28"/>
          <w:lang w:val="ru-RU"/>
        </w:rPr>
        <w:t xml:space="preserve"> </w:t>
      </w:r>
      <w:r w:rsidRPr="00CA35F7">
        <w:rPr>
          <w:rFonts w:ascii="Times New Roman" w:hAnsi="Times New Roman"/>
          <w:b/>
          <w:color w:val="000000"/>
          <w:sz w:val="28"/>
          <w:lang w:val="ru-RU"/>
        </w:rPr>
        <w:t>трудового воспитания: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4E2591" w:rsidRPr="00CA35F7" w:rsidRDefault="00B279BB">
      <w:pPr>
        <w:spacing w:after="0" w:line="264" w:lineRule="auto"/>
        <w:ind w:firstLine="600"/>
        <w:jc w:val="both"/>
        <w:rPr>
          <w:lang w:val="ru-RU"/>
        </w:rPr>
      </w:pPr>
      <w:r w:rsidRPr="00CA35F7">
        <w:rPr>
          <w:rFonts w:ascii="Times New Roman" w:hAnsi="Times New Roman"/>
          <w:b/>
          <w:color w:val="000000"/>
          <w:sz w:val="28"/>
          <w:lang w:val="ru-RU"/>
        </w:rPr>
        <w:t>6)</w:t>
      </w:r>
      <w:r w:rsidRPr="00CA35F7">
        <w:rPr>
          <w:rFonts w:ascii="Times New Roman" w:hAnsi="Times New Roman"/>
          <w:color w:val="000000"/>
          <w:sz w:val="28"/>
          <w:lang w:val="ru-RU"/>
        </w:rPr>
        <w:t xml:space="preserve"> </w:t>
      </w:r>
      <w:r w:rsidRPr="00CA35F7">
        <w:rPr>
          <w:rFonts w:ascii="Times New Roman" w:hAnsi="Times New Roman"/>
          <w:b/>
          <w:color w:val="000000"/>
          <w:sz w:val="28"/>
          <w:lang w:val="ru-RU"/>
        </w:rPr>
        <w:t>экологического воспитания: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4E2591" w:rsidRPr="00CA35F7" w:rsidRDefault="00B279BB">
      <w:pPr>
        <w:spacing w:after="0" w:line="264" w:lineRule="auto"/>
        <w:ind w:firstLine="600"/>
        <w:jc w:val="both"/>
        <w:rPr>
          <w:lang w:val="ru-RU"/>
        </w:rPr>
      </w:pPr>
      <w:r w:rsidRPr="00CA35F7">
        <w:rPr>
          <w:rFonts w:ascii="Times New Roman" w:hAnsi="Times New Roman"/>
          <w:b/>
          <w:color w:val="000000"/>
          <w:sz w:val="28"/>
          <w:lang w:val="ru-RU"/>
        </w:rPr>
        <w:t>7)</w:t>
      </w:r>
      <w:r w:rsidRPr="00CA35F7">
        <w:rPr>
          <w:rFonts w:ascii="Times New Roman" w:hAnsi="Times New Roman"/>
          <w:color w:val="000000"/>
          <w:sz w:val="28"/>
          <w:lang w:val="ru-RU"/>
        </w:rPr>
        <w:t xml:space="preserve"> </w:t>
      </w:r>
      <w:r w:rsidRPr="00CA35F7">
        <w:rPr>
          <w:rFonts w:ascii="Times New Roman" w:hAnsi="Times New Roman"/>
          <w:b/>
          <w:color w:val="000000"/>
          <w:sz w:val="28"/>
          <w:lang w:val="ru-RU"/>
        </w:rPr>
        <w:t>ценности научного познания: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4E2591" w:rsidRPr="00CA35F7" w:rsidRDefault="004E2591">
      <w:pPr>
        <w:spacing w:after="0"/>
        <w:ind w:left="120"/>
        <w:rPr>
          <w:lang w:val="ru-RU"/>
        </w:rPr>
      </w:pPr>
      <w:bookmarkStart w:id="8" w:name="_Toc138345809"/>
      <w:bookmarkEnd w:id="8"/>
    </w:p>
    <w:p w:rsidR="004E2591" w:rsidRPr="00CA35F7" w:rsidRDefault="00B279BB">
      <w:pPr>
        <w:spacing w:after="0"/>
        <w:ind w:left="120"/>
        <w:rPr>
          <w:lang w:val="ru-RU"/>
        </w:rPr>
      </w:pPr>
      <w:r w:rsidRPr="00CA35F7">
        <w:rPr>
          <w:rFonts w:ascii="Times New Roman" w:hAnsi="Times New Roman"/>
          <w:b/>
          <w:color w:val="000000"/>
          <w:sz w:val="28"/>
          <w:lang w:val="ru-RU"/>
        </w:rPr>
        <w:t>МЕТАПРЕДМЕТНЫЕ РЕЗУЛЬТАТЫ</w:t>
      </w:r>
    </w:p>
    <w:p w:rsidR="004E2591" w:rsidRPr="00CA35F7" w:rsidRDefault="004E2591">
      <w:pPr>
        <w:spacing w:after="0"/>
        <w:ind w:left="120"/>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Познавательные универсальные учебные действия</w:t>
      </w: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Базовые логические действия: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определять цели деятельности, задавать параметры и критерии их достижения;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развивать креативное мышление при решении жизненных проблем.</w:t>
      </w: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Базовые исследовательские действия</w:t>
      </w:r>
      <w:r w:rsidRPr="00CA35F7">
        <w:rPr>
          <w:rFonts w:ascii="Times New Roman" w:hAnsi="Times New Roman"/>
          <w:color w:val="000000"/>
          <w:sz w:val="28"/>
          <w:lang w:val="ru-RU"/>
        </w:rPr>
        <w:t>:</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владеть научной терминологией, ключевыми понятиями и методами физической науки;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давать оценку новым ситуациям, оценивать приобретённый опыт;</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уметь переносить знания по физике в практическую область жизнедеятельности;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уметь интегрировать знания из разных предметных областей;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выдвигать новые идеи, предлагать оригинальные подходы и решения;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ставить проблемы и задачи, допускающие альтернативные решения.</w:t>
      </w: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Работа с информацией:</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 xml:space="preserve">оценивать достоверность информации; </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E2591" w:rsidRPr="00CA35F7" w:rsidRDefault="004E2591">
      <w:pPr>
        <w:spacing w:after="0" w:line="264" w:lineRule="auto"/>
        <w:ind w:left="120"/>
        <w:jc w:val="both"/>
        <w:rPr>
          <w:lang w:val="ru-RU"/>
        </w:rPr>
      </w:pPr>
    </w:p>
    <w:p w:rsidR="004E2591" w:rsidRPr="00CA35F7" w:rsidRDefault="00B279BB">
      <w:pPr>
        <w:spacing w:after="0" w:line="264" w:lineRule="auto"/>
        <w:ind w:left="120"/>
        <w:jc w:val="both"/>
        <w:rPr>
          <w:lang w:val="ru-RU"/>
        </w:rPr>
      </w:pPr>
      <w:r w:rsidRPr="00CA35F7">
        <w:rPr>
          <w:rFonts w:ascii="Times New Roman" w:hAnsi="Times New Roman"/>
          <w:b/>
          <w:color w:val="000000"/>
          <w:sz w:val="28"/>
          <w:lang w:val="ru-RU"/>
        </w:rPr>
        <w:t>Коммуникативные универсальные учебные действия:</w:t>
      </w:r>
    </w:p>
    <w:p w:rsidR="004E2591" w:rsidRPr="00CA35F7" w:rsidRDefault="00B279BB">
      <w:pPr>
        <w:spacing w:after="0" w:line="264" w:lineRule="auto"/>
        <w:ind w:firstLine="600"/>
        <w:jc w:val="both"/>
        <w:rPr>
          <w:lang w:val="ru-RU"/>
        </w:rPr>
      </w:pPr>
      <w:r w:rsidRPr="00CA35F7">
        <w:rPr>
          <w:rFonts w:ascii="Times New Roman" w:hAnsi="Times New Roman"/>
          <w:color w:val="000000"/>
          <w:sz w:val="28"/>
          <w:lang w:val="ru-RU"/>
        </w:rPr>
        <w:t>осуществлять общение на уроках физики и во внеурочной деятельности;</w:t>
      </w:r>
    </w:p>
    <w:p w:rsidR="004E2591" w:rsidRDefault="00B279BB">
      <w:pPr>
        <w:spacing w:after="0" w:line="264" w:lineRule="auto"/>
        <w:ind w:firstLine="600"/>
        <w:jc w:val="both"/>
      </w:pPr>
      <w:r>
        <w:rPr>
          <w:rFonts w:ascii="Times New Roman" w:hAnsi="Times New Roman"/>
          <w:color w:val="000000"/>
          <w:sz w:val="28"/>
        </w:rPr>
        <w:t>распознавать предпосылки конфликтных ситуаций и смягчать конфликты;</w:t>
      </w:r>
    </w:p>
    <w:p w:rsidR="004E2591" w:rsidRDefault="00B279BB">
      <w:pPr>
        <w:spacing w:after="0" w:line="264" w:lineRule="auto"/>
        <w:ind w:firstLine="600"/>
        <w:jc w:val="both"/>
      </w:pPr>
      <w:r>
        <w:rPr>
          <w:rFonts w:ascii="Times New Roman" w:hAnsi="Times New Roman"/>
          <w:color w:val="000000"/>
          <w:sz w:val="28"/>
        </w:rPr>
        <w:lastRenderedPageBreak/>
        <w:t>развёрнуто и логично излагать свою точку зрения с использованием языковых средств;</w:t>
      </w:r>
    </w:p>
    <w:p w:rsidR="004E2591" w:rsidRDefault="00B279BB">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w:t>
      </w:r>
    </w:p>
    <w:p w:rsidR="004E2591" w:rsidRDefault="00B279BB">
      <w:pPr>
        <w:spacing w:after="0" w:line="264" w:lineRule="auto"/>
        <w:ind w:firstLine="600"/>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4E2591" w:rsidRDefault="00B279BB">
      <w:pPr>
        <w:spacing w:after="0" w:line="264" w:lineRule="auto"/>
        <w:ind w:firstLine="600"/>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E2591" w:rsidRDefault="00B279BB">
      <w:pPr>
        <w:spacing w:after="0" w:line="264" w:lineRule="auto"/>
        <w:ind w:firstLine="600"/>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4E2591" w:rsidRDefault="00B279BB">
      <w:pPr>
        <w:spacing w:after="0" w:line="264" w:lineRule="auto"/>
        <w:ind w:firstLine="600"/>
        <w:jc w:val="both"/>
      </w:pPr>
      <w:r>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4E2591" w:rsidRDefault="00B279BB">
      <w:pPr>
        <w:spacing w:after="0" w:line="264" w:lineRule="auto"/>
        <w:ind w:firstLine="60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4E2591" w:rsidRDefault="004E2591">
      <w:pPr>
        <w:spacing w:after="0" w:line="264" w:lineRule="auto"/>
        <w:ind w:left="120"/>
        <w:jc w:val="both"/>
      </w:pPr>
    </w:p>
    <w:p w:rsidR="004E2591" w:rsidRDefault="00B279BB">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4E2591" w:rsidRDefault="00B279BB">
      <w:pPr>
        <w:spacing w:after="0" w:line="264" w:lineRule="auto"/>
        <w:ind w:left="120"/>
        <w:jc w:val="both"/>
      </w:pPr>
      <w:r>
        <w:rPr>
          <w:rFonts w:ascii="Times New Roman" w:hAnsi="Times New Roman"/>
          <w:b/>
          <w:color w:val="000000"/>
          <w:sz w:val="28"/>
        </w:rPr>
        <w:t>Самоорганизация:</w:t>
      </w:r>
    </w:p>
    <w:p w:rsidR="004E2591" w:rsidRDefault="00B279BB">
      <w:pPr>
        <w:spacing w:after="0" w:line="264" w:lineRule="auto"/>
        <w:ind w:firstLine="600"/>
        <w:jc w:val="both"/>
      </w:pPr>
      <w:r>
        <w:rPr>
          <w:rFonts w:ascii="Times New Roman" w:hAnsi="Times New Roman"/>
          <w:color w:val="000000"/>
          <w:sz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E2591" w:rsidRDefault="00B279BB">
      <w:pPr>
        <w:spacing w:after="0" w:line="264" w:lineRule="auto"/>
        <w:ind w:firstLine="600"/>
        <w:jc w:val="both"/>
      </w:pPr>
      <w:r>
        <w:rPr>
          <w:rFonts w:ascii="Times New Roman" w:hAnsi="Times New Roman"/>
          <w:color w:val="000000"/>
          <w:sz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E2591" w:rsidRDefault="00B279BB">
      <w:pPr>
        <w:spacing w:after="0" w:line="264" w:lineRule="auto"/>
        <w:ind w:firstLine="600"/>
        <w:jc w:val="both"/>
      </w:pPr>
      <w:r>
        <w:rPr>
          <w:rFonts w:ascii="Times New Roman" w:hAnsi="Times New Roman"/>
          <w:color w:val="000000"/>
          <w:sz w:val="28"/>
        </w:rPr>
        <w:t>давать оценку новым ситуациям;</w:t>
      </w:r>
    </w:p>
    <w:p w:rsidR="004E2591" w:rsidRDefault="00B279BB">
      <w:pPr>
        <w:spacing w:after="0" w:line="264" w:lineRule="auto"/>
        <w:ind w:firstLine="600"/>
        <w:jc w:val="both"/>
      </w:pPr>
      <w:r>
        <w:rPr>
          <w:rFonts w:ascii="Times New Roman" w:hAnsi="Times New Roman"/>
          <w:color w:val="000000"/>
          <w:sz w:val="28"/>
        </w:rPr>
        <w:t>расширять рамки учебного предмета на основе личных предпочтений;</w:t>
      </w:r>
    </w:p>
    <w:p w:rsidR="004E2591" w:rsidRDefault="00B279BB">
      <w:pPr>
        <w:spacing w:after="0" w:line="264" w:lineRule="auto"/>
        <w:ind w:firstLine="600"/>
        <w:jc w:val="both"/>
      </w:pPr>
      <w:r>
        <w:rPr>
          <w:rFonts w:ascii="Times New Roman" w:hAnsi="Times New Roman"/>
          <w:color w:val="000000"/>
          <w:sz w:val="28"/>
        </w:rPr>
        <w:t>делать осознанный выбор, аргументировать его, брать на себя ответственность за решение;</w:t>
      </w:r>
    </w:p>
    <w:p w:rsidR="004E2591" w:rsidRDefault="00B279BB">
      <w:pPr>
        <w:spacing w:after="0" w:line="264" w:lineRule="auto"/>
        <w:ind w:firstLine="600"/>
        <w:jc w:val="both"/>
      </w:pPr>
      <w:r>
        <w:rPr>
          <w:rFonts w:ascii="Times New Roman" w:hAnsi="Times New Roman"/>
          <w:color w:val="000000"/>
          <w:sz w:val="28"/>
        </w:rPr>
        <w:t>оценивать приобретённый опыт;</w:t>
      </w:r>
    </w:p>
    <w:p w:rsidR="004E2591" w:rsidRDefault="00B279BB">
      <w:pPr>
        <w:spacing w:after="0" w:line="264" w:lineRule="auto"/>
        <w:ind w:firstLine="600"/>
        <w:jc w:val="both"/>
      </w:pPr>
      <w:r>
        <w:rPr>
          <w:rFonts w:ascii="Times New Roman" w:hAnsi="Times New Roman"/>
          <w:color w:val="000000"/>
          <w:sz w:val="28"/>
        </w:rPr>
        <w:t>способствовать формированию и проявлению эрудиции в области физики, постоянно повышать свой образовательный и культурный уровень.</w:t>
      </w:r>
    </w:p>
    <w:p w:rsidR="004E2591" w:rsidRDefault="00B279BB">
      <w:pPr>
        <w:spacing w:after="0" w:line="264" w:lineRule="auto"/>
        <w:ind w:left="120"/>
        <w:jc w:val="both"/>
      </w:pPr>
      <w:r>
        <w:rPr>
          <w:rFonts w:ascii="Times New Roman" w:hAnsi="Times New Roman"/>
          <w:b/>
          <w:color w:val="000000"/>
          <w:sz w:val="28"/>
        </w:rPr>
        <w:t>Самоконтроль, эмоциональный интеллект:</w:t>
      </w:r>
    </w:p>
    <w:p w:rsidR="004E2591" w:rsidRDefault="00B279BB">
      <w:pPr>
        <w:spacing w:after="0" w:line="264" w:lineRule="auto"/>
        <w:ind w:firstLine="600"/>
        <w:jc w:val="both"/>
      </w:pPr>
      <w:r>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4E2591" w:rsidRDefault="00B279BB">
      <w:pPr>
        <w:spacing w:after="0" w:line="264" w:lineRule="auto"/>
        <w:ind w:firstLine="600"/>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E2591" w:rsidRDefault="00B279BB">
      <w:pPr>
        <w:spacing w:after="0" w:line="264" w:lineRule="auto"/>
        <w:ind w:firstLine="600"/>
        <w:jc w:val="both"/>
      </w:pPr>
      <w:r>
        <w:rPr>
          <w:rFonts w:ascii="Times New Roman" w:hAnsi="Times New Roman"/>
          <w:color w:val="000000"/>
          <w:sz w:val="28"/>
        </w:rPr>
        <w:t>использовать приёмы рефлексии для оценки ситуации, выбора верного решения;</w:t>
      </w:r>
    </w:p>
    <w:p w:rsidR="004E2591" w:rsidRDefault="00B279BB">
      <w:pPr>
        <w:spacing w:after="0" w:line="264" w:lineRule="auto"/>
        <w:ind w:firstLine="600"/>
        <w:jc w:val="both"/>
      </w:pPr>
      <w:r>
        <w:rPr>
          <w:rFonts w:ascii="Times New Roman" w:hAnsi="Times New Roman"/>
          <w:color w:val="000000"/>
          <w:sz w:val="28"/>
        </w:rPr>
        <w:lastRenderedPageBreak/>
        <w:t>уметь оценивать риски и своевременно принимать решения по их снижению;</w:t>
      </w:r>
    </w:p>
    <w:p w:rsidR="004E2591" w:rsidRDefault="00B279BB">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rsidR="004E2591" w:rsidRDefault="00B279BB">
      <w:pPr>
        <w:spacing w:after="0" w:line="264" w:lineRule="auto"/>
        <w:ind w:firstLine="600"/>
        <w:jc w:val="both"/>
      </w:pPr>
      <w:r>
        <w:rPr>
          <w:rFonts w:ascii="Times New Roman" w:hAnsi="Times New Roman"/>
          <w:color w:val="000000"/>
          <w:sz w:val="28"/>
        </w:rPr>
        <w:t>принимать себя, понимая свои недостатки и достоинства;</w:t>
      </w:r>
    </w:p>
    <w:p w:rsidR="004E2591" w:rsidRDefault="00B279BB">
      <w:pPr>
        <w:spacing w:after="0" w:line="264" w:lineRule="auto"/>
        <w:ind w:firstLine="600"/>
        <w:jc w:val="both"/>
      </w:pPr>
      <w:r>
        <w:rPr>
          <w:rFonts w:ascii="Times New Roman" w:hAnsi="Times New Roman"/>
          <w:color w:val="000000"/>
          <w:sz w:val="28"/>
        </w:rPr>
        <w:t xml:space="preserve">принимать мотивы и аргументы других при анализе результатов деятельности; </w:t>
      </w:r>
    </w:p>
    <w:p w:rsidR="004E2591" w:rsidRDefault="00B279BB">
      <w:pPr>
        <w:spacing w:after="0" w:line="264" w:lineRule="auto"/>
        <w:ind w:firstLine="600"/>
        <w:jc w:val="both"/>
      </w:pPr>
      <w:r>
        <w:rPr>
          <w:rFonts w:ascii="Times New Roman" w:hAnsi="Times New Roman"/>
          <w:color w:val="000000"/>
          <w:sz w:val="28"/>
        </w:rPr>
        <w:t>признавать своё право и право других на ошибки.</w:t>
      </w:r>
    </w:p>
    <w:p w:rsidR="004E2591" w:rsidRDefault="00B279BB">
      <w:pPr>
        <w:spacing w:after="0" w:line="264" w:lineRule="auto"/>
        <w:ind w:firstLine="600"/>
        <w:jc w:val="both"/>
      </w:pPr>
      <w:r>
        <w:rPr>
          <w:rFonts w:ascii="Times New Roman" w:hAnsi="Times New Roman"/>
          <w:color w:val="000000"/>
          <w:sz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4E2591" w:rsidRDefault="00B279BB">
      <w:pPr>
        <w:spacing w:after="0" w:line="264" w:lineRule="auto"/>
        <w:ind w:firstLine="600"/>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E2591" w:rsidRDefault="00B279BB">
      <w:pPr>
        <w:spacing w:after="0" w:line="264" w:lineRule="auto"/>
        <w:ind w:firstLine="60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E2591" w:rsidRDefault="00B279BB">
      <w:pPr>
        <w:spacing w:after="0" w:line="264" w:lineRule="auto"/>
        <w:ind w:firstLine="60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E2591" w:rsidRDefault="00B279BB">
      <w:pPr>
        <w:spacing w:after="0" w:line="264" w:lineRule="auto"/>
        <w:ind w:firstLine="600"/>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E2591" w:rsidRDefault="00B279BB">
      <w:pPr>
        <w:spacing w:after="0" w:line="264" w:lineRule="auto"/>
        <w:ind w:firstLine="600"/>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E2591" w:rsidRDefault="004E2591">
      <w:pPr>
        <w:spacing w:after="0"/>
        <w:ind w:left="120"/>
      </w:pPr>
      <w:bookmarkStart w:id="9" w:name="_Toc138345810"/>
      <w:bookmarkStart w:id="10" w:name="_Toc134720971"/>
      <w:bookmarkEnd w:id="9"/>
      <w:bookmarkEnd w:id="10"/>
    </w:p>
    <w:p w:rsidR="004E2591" w:rsidRDefault="004E2591">
      <w:pPr>
        <w:spacing w:after="0"/>
        <w:ind w:left="120"/>
      </w:pPr>
    </w:p>
    <w:p w:rsidR="004E2591" w:rsidRDefault="00B279BB">
      <w:pPr>
        <w:spacing w:after="0"/>
        <w:ind w:left="120"/>
      </w:pPr>
      <w:r>
        <w:rPr>
          <w:rFonts w:ascii="Times New Roman" w:hAnsi="Times New Roman"/>
          <w:b/>
          <w:color w:val="000000"/>
          <w:sz w:val="28"/>
        </w:rPr>
        <w:t>ПРЕДМЕТНЫЕ РЕЗУЛЬТАТЫ</w:t>
      </w:r>
    </w:p>
    <w:p w:rsidR="004E2591" w:rsidRDefault="00B279BB">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10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4E2591" w:rsidRDefault="00B279BB">
      <w:pPr>
        <w:spacing w:after="0" w:line="264" w:lineRule="auto"/>
        <w:ind w:firstLine="600"/>
        <w:jc w:val="both"/>
      </w:pPr>
      <w:r>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E2591" w:rsidRDefault="00B279BB">
      <w:pPr>
        <w:spacing w:after="0" w:line="264" w:lineRule="auto"/>
        <w:ind w:firstLine="600"/>
        <w:jc w:val="both"/>
      </w:pPr>
      <w:r>
        <w:rPr>
          <w:rFonts w:ascii="Times New Roman" w:hAnsi="Times New Roman"/>
          <w:color w:val="000000"/>
          <w:sz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E2591" w:rsidRDefault="00B279BB">
      <w:pPr>
        <w:spacing w:after="0" w:line="264" w:lineRule="auto"/>
        <w:ind w:firstLine="600"/>
        <w:jc w:val="both"/>
      </w:pPr>
      <w:r>
        <w:rPr>
          <w:rFonts w:ascii="Times New Roman" w:hAnsi="Times New Roman"/>
          <w:color w:val="000000"/>
          <w:sz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Pr>
          <w:rFonts w:ascii="Times New Roman" w:hAnsi="Times New Roman"/>
          <w:color w:val="000000"/>
          <w:sz w:val="28"/>
        </w:rPr>
        <w:lastRenderedPageBreak/>
        <w:t>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E2591" w:rsidRDefault="00B279BB">
      <w:pPr>
        <w:spacing w:after="0" w:line="264" w:lineRule="auto"/>
        <w:ind w:firstLine="600"/>
        <w:jc w:val="both"/>
      </w:pPr>
      <w:r>
        <w:rPr>
          <w:rFonts w:ascii="Times New Roman" w:hAnsi="Times New Roman"/>
          <w:color w:val="000000"/>
          <w:sz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E2591" w:rsidRDefault="00B279BB">
      <w:pPr>
        <w:spacing w:after="0" w:line="264" w:lineRule="auto"/>
        <w:ind w:firstLine="600"/>
        <w:jc w:val="both"/>
      </w:pPr>
      <w:r>
        <w:rPr>
          <w:rFonts w:ascii="Times New Roman" w:hAnsi="Times New Roman"/>
          <w:color w:val="000000"/>
          <w:sz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E2591" w:rsidRDefault="00B279BB">
      <w:pPr>
        <w:spacing w:after="0" w:line="264" w:lineRule="auto"/>
        <w:ind w:firstLine="600"/>
        <w:jc w:val="both"/>
      </w:pPr>
      <w:r>
        <w:rPr>
          <w:rFonts w:ascii="Times New Roman" w:hAnsi="Times New Roman"/>
          <w:color w:val="000000"/>
          <w:sz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E2591" w:rsidRDefault="00B279BB">
      <w:pPr>
        <w:spacing w:after="0" w:line="264" w:lineRule="auto"/>
        <w:ind w:firstLine="600"/>
        <w:jc w:val="both"/>
      </w:pPr>
      <w:r>
        <w:rPr>
          <w:rFonts w:ascii="Times New Roman" w:hAnsi="Times New Roman"/>
          <w:color w:val="000000"/>
          <w:sz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E2591" w:rsidRDefault="00B279BB">
      <w:pPr>
        <w:spacing w:after="0" w:line="264" w:lineRule="auto"/>
        <w:ind w:firstLine="600"/>
        <w:jc w:val="both"/>
      </w:pPr>
      <w:r>
        <w:rPr>
          <w:rFonts w:ascii="Times New Roman" w:hAnsi="Times New Roman"/>
          <w:color w:val="000000"/>
          <w:sz w:val="28"/>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E2591" w:rsidRDefault="00B279BB">
      <w:pPr>
        <w:spacing w:after="0" w:line="264" w:lineRule="auto"/>
        <w:ind w:firstLine="600"/>
        <w:jc w:val="both"/>
      </w:pPr>
      <w:r>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E2591" w:rsidRDefault="00B279BB">
      <w:pPr>
        <w:spacing w:after="0" w:line="264" w:lineRule="auto"/>
        <w:ind w:firstLine="600"/>
        <w:jc w:val="both"/>
      </w:pPr>
      <w:r>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E2591" w:rsidRDefault="00B279BB">
      <w:pPr>
        <w:spacing w:after="0" w:line="264" w:lineRule="auto"/>
        <w:ind w:firstLine="600"/>
        <w:jc w:val="both"/>
      </w:pPr>
      <w:r>
        <w:rPr>
          <w:rFonts w:ascii="Times New Roman" w:hAnsi="Times New Roman"/>
          <w:color w:val="000000"/>
          <w:sz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E2591" w:rsidRDefault="00B279BB">
      <w:pPr>
        <w:spacing w:after="0" w:line="264" w:lineRule="auto"/>
        <w:ind w:firstLine="600"/>
        <w:jc w:val="both"/>
      </w:pPr>
      <w:r>
        <w:rPr>
          <w:rFonts w:ascii="Times New Roman" w:hAnsi="Times New Roman"/>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E2591" w:rsidRDefault="00B279BB">
      <w:pPr>
        <w:spacing w:after="0" w:line="264" w:lineRule="auto"/>
        <w:ind w:firstLine="600"/>
        <w:jc w:val="both"/>
      </w:pPr>
      <w:r>
        <w:rPr>
          <w:rFonts w:ascii="Times New Roman" w:hAnsi="Times New Roman"/>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E2591" w:rsidRDefault="00B279BB">
      <w:pPr>
        <w:spacing w:after="0" w:line="264" w:lineRule="auto"/>
        <w:ind w:firstLine="600"/>
        <w:jc w:val="both"/>
      </w:pPr>
      <w:r>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E2591" w:rsidRDefault="00B279BB">
      <w:pPr>
        <w:spacing w:after="0" w:line="264" w:lineRule="auto"/>
        <w:ind w:firstLine="600"/>
        <w:jc w:val="both"/>
      </w:pPr>
      <w:r>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E2591" w:rsidRDefault="00B279BB">
      <w:pPr>
        <w:spacing w:after="0" w:line="264" w:lineRule="auto"/>
        <w:ind w:firstLine="600"/>
        <w:jc w:val="both"/>
      </w:pPr>
      <w:r>
        <w:rPr>
          <w:rFonts w:ascii="Times New Roman" w:hAnsi="Times New Roman"/>
          <w:color w:val="000000"/>
          <w:sz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4E2591" w:rsidRDefault="00B279BB">
      <w:pPr>
        <w:spacing w:after="0" w:line="264" w:lineRule="auto"/>
        <w:ind w:firstLine="600"/>
        <w:jc w:val="both"/>
      </w:pPr>
      <w:r>
        <w:rPr>
          <w:rFonts w:ascii="Times New Roman" w:hAnsi="Times New Roman"/>
          <w:color w:val="000000"/>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E2591" w:rsidRDefault="00B279BB">
      <w:pPr>
        <w:spacing w:after="0" w:line="264" w:lineRule="auto"/>
        <w:ind w:firstLine="600"/>
        <w:jc w:val="both"/>
      </w:pPr>
      <w:r>
        <w:rPr>
          <w:rFonts w:ascii="Times New Roman" w:hAnsi="Times New Roman"/>
          <w:color w:val="000000"/>
          <w:sz w:val="28"/>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E2591" w:rsidRDefault="00B279BB">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11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4E2591" w:rsidRDefault="00B279BB">
      <w:pPr>
        <w:spacing w:after="0" w:line="264" w:lineRule="auto"/>
        <w:ind w:firstLine="600"/>
        <w:jc w:val="both"/>
      </w:pPr>
      <w:r>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E2591" w:rsidRDefault="00B279BB">
      <w:pPr>
        <w:spacing w:after="0" w:line="264" w:lineRule="auto"/>
        <w:ind w:firstLine="600"/>
        <w:jc w:val="both"/>
      </w:pPr>
      <w:r>
        <w:rPr>
          <w:rFonts w:ascii="Times New Roman" w:hAnsi="Times New Roman"/>
          <w:color w:val="000000"/>
          <w:sz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E2591" w:rsidRDefault="00B279BB">
      <w:pPr>
        <w:spacing w:after="0" w:line="264" w:lineRule="auto"/>
        <w:ind w:firstLine="600"/>
        <w:jc w:val="both"/>
      </w:pPr>
      <w:r>
        <w:rPr>
          <w:rFonts w:ascii="Times New Roman" w:hAnsi="Times New Roman"/>
          <w:color w:val="000000"/>
          <w:sz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E2591" w:rsidRDefault="00B279BB">
      <w:pPr>
        <w:spacing w:after="0" w:line="264" w:lineRule="auto"/>
        <w:ind w:firstLine="600"/>
        <w:jc w:val="both"/>
      </w:pPr>
      <w:r>
        <w:rPr>
          <w:rFonts w:ascii="Times New Roman" w:hAnsi="Times New Roman"/>
          <w:color w:val="000000"/>
          <w:sz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E2591" w:rsidRDefault="00B279BB">
      <w:pPr>
        <w:spacing w:after="0" w:line="264" w:lineRule="auto"/>
        <w:ind w:firstLine="600"/>
        <w:jc w:val="both"/>
      </w:pPr>
      <w:r>
        <w:rPr>
          <w:rFonts w:ascii="Times New Roman" w:hAnsi="Times New Roman"/>
          <w:color w:val="000000"/>
          <w:sz w:val="28"/>
        </w:rPr>
        <w:t xml:space="preserve">описывать изученные квантовые явления и процессы, используя физические величины: скорость электромагнитных волн, длина волны и </w:t>
      </w:r>
      <w:r>
        <w:rPr>
          <w:rFonts w:ascii="Times New Roman" w:hAnsi="Times New Roman"/>
          <w:color w:val="000000"/>
          <w:sz w:val="28"/>
        </w:rPr>
        <w:lastRenderedPageBreak/>
        <w:t>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E2591" w:rsidRDefault="00B279BB">
      <w:pPr>
        <w:spacing w:after="0" w:line="264" w:lineRule="auto"/>
        <w:ind w:firstLine="600"/>
        <w:jc w:val="both"/>
      </w:pPr>
      <w:r>
        <w:rPr>
          <w:rFonts w:ascii="Times New Roman" w:hAnsi="Times New Roman"/>
          <w:color w:val="000000"/>
          <w:sz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4E2591" w:rsidRDefault="00B279BB">
      <w:pPr>
        <w:spacing w:after="0" w:line="264" w:lineRule="auto"/>
        <w:ind w:firstLine="600"/>
        <w:jc w:val="both"/>
      </w:pPr>
      <w:r>
        <w:rPr>
          <w:rFonts w:ascii="Times New Roman" w:hAnsi="Times New Roman"/>
          <w:color w:val="000000"/>
          <w:sz w:val="28"/>
        </w:rPr>
        <w:t>определять направление вектора индукции магнитного поля проводника с током, силы Ампера и силы Лоренца;</w:t>
      </w:r>
    </w:p>
    <w:p w:rsidR="004E2591" w:rsidRDefault="00B279BB">
      <w:pPr>
        <w:spacing w:after="0" w:line="264" w:lineRule="auto"/>
        <w:ind w:firstLine="600"/>
        <w:jc w:val="both"/>
      </w:pPr>
      <w:r>
        <w:rPr>
          <w:rFonts w:ascii="Times New Roman" w:hAnsi="Times New Roman"/>
          <w:color w:val="000000"/>
          <w:sz w:val="28"/>
        </w:rPr>
        <w:t>строить и описывать изображение, создаваемое плоским зеркалом, тонкой линзой;</w:t>
      </w:r>
    </w:p>
    <w:p w:rsidR="004E2591" w:rsidRDefault="00B279BB">
      <w:pPr>
        <w:spacing w:after="0" w:line="264" w:lineRule="auto"/>
        <w:ind w:firstLine="600"/>
        <w:jc w:val="both"/>
      </w:pPr>
      <w:r>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E2591" w:rsidRDefault="00B279BB">
      <w:pPr>
        <w:spacing w:after="0" w:line="264" w:lineRule="auto"/>
        <w:ind w:firstLine="600"/>
        <w:jc w:val="both"/>
      </w:pPr>
      <w:r>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E2591" w:rsidRDefault="00B279BB">
      <w:pPr>
        <w:spacing w:after="0" w:line="264" w:lineRule="auto"/>
        <w:ind w:firstLine="600"/>
        <w:jc w:val="both"/>
      </w:pPr>
      <w:r>
        <w:rPr>
          <w:rFonts w:ascii="Times New Roman" w:hAnsi="Times New Roman"/>
          <w:color w:val="000000"/>
          <w:sz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E2591" w:rsidRDefault="00B279BB">
      <w:pPr>
        <w:spacing w:after="0" w:line="264" w:lineRule="auto"/>
        <w:ind w:firstLine="600"/>
        <w:jc w:val="both"/>
      </w:pPr>
      <w:r>
        <w:rPr>
          <w:rFonts w:ascii="Times New Roman" w:hAnsi="Times New Roman"/>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E2591" w:rsidRDefault="00B279BB">
      <w:pPr>
        <w:spacing w:after="0" w:line="264" w:lineRule="auto"/>
        <w:ind w:firstLine="600"/>
        <w:jc w:val="both"/>
      </w:pPr>
      <w:r>
        <w:rPr>
          <w:rFonts w:ascii="Times New Roman" w:hAnsi="Times New Roman"/>
          <w:color w:val="000000"/>
          <w:sz w:val="28"/>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r>
        <w:rPr>
          <w:rFonts w:ascii="Times New Roman" w:hAnsi="Times New Roman"/>
          <w:color w:val="000000"/>
          <w:sz w:val="28"/>
        </w:rPr>
        <w:lastRenderedPageBreak/>
        <w:t>необходимые для её решения, проводить расчёты и оценивать реальность полученного значения физической величины;</w:t>
      </w:r>
    </w:p>
    <w:p w:rsidR="004E2591" w:rsidRDefault="00B279BB">
      <w:pPr>
        <w:spacing w:after="0" w:line="264" w:lineRule="auto"/>
        <w:ind w:firstLine="600"/>
        <w:jc w:val="both"/>
      </w:pPr>
      <w:r>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E2591" w:rsidRDefault="00B279BB">
      <w:pPr>
        <w:spacing w:after="0" w:line="264" w:lineRule="auto"/>
        <w:ind w:firstLine="600"/>
        <w:jc w:val="both"/>
      </w:pPr>
      <w:r>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E2591" w:rsidRDefault="00B279BB">
      <w:pPr>
        <w:spacing w:after="0" w:line="264" w:lineRule="auto"/>
        <w:ind w:firstLine="600"/>
        <w:jc w:val="both"/>
      </w:pPr>
      <w:r>
        <w:rPr>
          <w:rFonts w:ascii="Times New Roman" w:hAnsi="Times New Roman"/>
          <w:color w:val="000000"/>
          <w:sz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E2591" w:rsidRDefault="00B279BB">
      <w:pPr>
        <w:spacing w:after="0" w:line="264" w:lineRule="auto"/>
        <w:ind w:firstLine="600"/>
        <w:jc w:val="both"/>
      </w:pPr>
      <w:r>
        <w:rPr>
          <w:rFonts w:ascii="Times New Roman" w:hAnsi="Times New Roman"/>
          <w:color w:val="000000"/>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4E2591" w:rsidRDefault="00B279BB">
      <w:pPr>
        <w:spacing w:after="0" w:line="264" w:lineRule="auto"/>
        <w:ind w:firstLine="600"/>
        <w:jc w:val="both"/>
      </w:pPr>
      <w:r>
        <w:rPr>
          <w:rFonts w:ascii="Times New Roman" w:hAnsi="Times New Roman"/>
          <w:color w:val="000000"/>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E2591" w:rsidRDefault="00B279BB">
      <w:pPr>
        <w:spacing w:after="0" w:line="264" w:lineRule="auto"/>
        <w:ind w:firstLine="600"/>
        <w:jc w:val="both"/>
      </w:pPr>
      <w:r>
        <w:rPr>
          <w:rFonts w:ascii="Times New Roman" w:hAnsi="Times New Roman"/>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E2591" w:rsidRDefault="004E2591">
      <w:pPr>
        <w:sectPr w:rsidR="004E2591">
          <w:pgSz w:w="11906" w:h="16383"/>
          <w:pgMar w:top="1134" w:right="850" w:bottom="1134" w:left="1701" w:header="720" w:footer="720" w:gutter="0"/>
          <w:cols w:space="720"/>
        </w:sectPr>
      </w:pPr>
    </w:p>
    <w:p w:rsidR="004E2591" w:rsidRDefault="00B279BB">
      <w:pPr>
        <w:spacing w:after="0"/>
        <w:ind w:left="120"/>
      </w:pPr>
      <w:bookmarkStart w:id="11" w:name="block-27679191"/>
      <w:bookmarkEnd w:id="6"/>
      <w:r>
        <w:rPr>
          <w:rFonts w:ascii="Times New Roman" w:hAnsi="Times New Roman"/>
          <w:b/>
          <w:color w:val="000000"/>
          <w:sz w:val="28"/>
        </w:rPr>
        <w:lastRenderedPageBreak/>
        <w:t xml:space="preserve"> ТЕМАТИЧЕСКОЕ ПЛАНИРОВАНИЕ </w:t>
      </w:r>
    </w:p>
    <w:p w:rsidR="004E2591" w:rsidRDefault="00B279B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4E2591">
        <w:trPr>
          <w:trHeight w:val="144"/>
          <w:tblCellSpacing w:w="20" w:type="nil"/>
        </w:trPr>
        <w:tc>
          <w:tcPr>
            <w:tcW w:w="524"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 п/п </w:t>
            </w:r>
          </w:p>
          <w:p w:rsidR="004E2591" w:rsidRDefault="004E2591">
            <w:pPr>
              <w:spacing w:after="0"/>
              <w:ind w:left="135"/>
            </w:pPr>
          </w:p>
        </w:tc>
        <w:tc>
          <w:tcPr>
            <w:tcW w:w="2552"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Наименование разделов и тем программы </w:t>
            </w:r>
          </w:p>
          <w:p w:rsidR="004E2591" w:rsidRDefault="004E2591">
            <w:pPr>
              <w:spacing w:after="0"/>
              <w:ind w:left="135"/>
            </w:pPr>
          </w:p>
        </w:tc>
        <w:tc>
          <w:tcPr>
            <w:tcW w:w="0" w:type="auto"/>
            <w:gridSpan w:val="3"/>
            <w:tcMar>
              <w:top w:w="50" w:type="dxa"/>
              <w:left w:w="100" w:type="dxa"/>
            </w:tcMar>
            <w:vAlign w:val="center"/>
          </w:tcPr>
          <w:p w:rsidR="004E2591" w:rsidRDefault="00B279BB">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Электронные (цифровые) образовательные ресурсы </w:t>
            </w:r>
          </w:p>
          <w:p w:rsidR="004E2591" w:rsidRDefault="004E2591">
            <w:pPr>
              <w:spacing w:after="0"/>
              <w:ind w:left="135"/>
            </w:pPr>
          </w:p>
        </w:tc>
      </w:tr>
      <w:tr w:rsidR="004E2591">
        <w:trPr>
          <w:trHeight w:val="144"/>
          <w:tblCellSpacing w:w="20" w:type="nil"/>
        </w:trPr>
        <w:tc>
          <w:tcPr>
            <w:tcW w:w="0" w:type="auto"/>
            <w:vMerge/>
            <w:tcBorders>
              <w:top w:val="nil"/>
            </w:tcBorders>
            <w:tcMar>
              <w:top w:w="50" w:type="dxa"/>
              <w:left w:w="100" w:type="dxa"/>
            </w:tcMar>
          </w:tcPr>
          <w:p w:rsidR="004E2591" w:rsidRDefault="004E2591"/>
        </w:tc>
        <w:tc>
          <w:tcPr>
            <w:tcW w:w="0" w:type="auto"/>
            <w:vMerge/>
            <w:tcBorders>
              <w:top w:val="nil"/>
            </w:tcBorders>
            <w:tcMar>
              <w:top w:w="50" w:type="dxa"/>
              <w:left w:w="100" w:type="dxa"/>
            </w:tcMar>
          </w:tcPr>
          <w:p w:rsidR="004E2591" w:rsidRDefault="004E2591"/>
        </w:tc>
        <w:tc>
          <w:tcPr>
            <w:tcW w:w="1019"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Всего </w:t>
            </w:r>
          </w:p>
          <w:p w:rsidR="004E2591" w:rsidRDefault="004E2591">
            <w:pPr>
              <w:spacing w:after="0"/>
              <w:ind w:left="135"/>
            </w:pPr>
          </w:p>
        </w:tc>
        <w:tc>
          <w:tcPr>
            <w:tcW w:w="1749"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Контрольные работы </w:t>
            </w:r>
          </w:p>
          <w:p w:rsidR="004E2591" w:rsidRDefault="004E2591">
            <w:pPr>
              <w:spacing w:after="0"/>
              <w:ind w:left="135"/>
            </w:pPr>
          </w:p>
        </w:tc>
        <w:tc>
          <w:tcPr>
            <w:tcW w:w="1832"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Практические работы </w:t>
            </w:r>
          </w:p>
          <w:p w:rsidR="004E2591" w:rsidRDefault="004E2591">
            <w:pPr>
              <w:spacing w:after="0"/>
              <w:ind w:left="135"/>
            </w:pPr>
          </w:p>
        </w:tc>
        <w:tc>
          <w:tcPr>
            <w:tcW w:w="0" w:type="auto"/>
            <w:vMerge/>
            <w:tcBorders>
              <w:top w:val="nil"/>
            </w:tcBorders>
            <w:tcMar>
              <w:top w:w="50" w:type="dxa"/>
              <w:left w:w="100" w:type="dxa"/>
            </w:tcMar>
          </w:tcPr>
          <w:p w:rsidR="004E2591" w:rsidRDefault="004E2591"/>
        </w:tc>
      </w:tr>
      <w:tr w:rsidR="004E2591">
        <w:trPr>
          <w:trHeight w:val="144"/>
          <w:tblCellSpacing w:w="20" w:type="nil"/>
        </w:trPr>
        <w:tc>
          <w:tcPr>
            <w:tcW w:w="0" w:type="auto"/>
            <w:gridSpan w:val="6"/>
            <w:tcMar>
              <w:top w:w="50" w:type="dxa"/>
              <w:left w:w="100" w:type="dxa"/>
            </w:tcMar>
            <w:vAlign w:val="center"/>
          </w:tcPr>
          <w:p w:rsidR="004E2591" w:rsidRDefault="00B279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ФИЗИКА И МЕТОДЫ НАУЧНОГО ПОЗНАНИЯ</w:t>
            </w:r>
          </w:p>
        </w:tc>
      </w:tr>
      <w:tr w:rsidR="004E2591">
        <w:trPr>
          <w:trHeight w:val="144"/>
          <w:tblCellSpacing w:w="20" w:type="nil"/>
        </w:trPr>
        <w:tc>
          <w:tcPr>
            <w:tcW w:w="524" w:type="dxa"/>
            <w:tcMar>
              <w:top w:w="50" w:type="dxa"/>
              <w:left w:w="100" w:type="dxa"/>
            </w:tcMar>
            <w:vAlign w:val="center"/>
          </w:tcPr>
          <w:p w:rsidR="004E2591" w:rsidRDefault="00B279BB">
            <w:pPr>
              <w:spacing w:after="0"/>
            </w:pPr>
            <w:r>
              <w:rPr>
                <w:rFonts w:ascii="Times New Roman" w:hAnsi="Times New Roman"/>
                <w:color w:val="000000"/>
                <w:sz w:val="24"/>
              </w:rPr>
              <w:t>1.1</w:t>
            </w:r>
          </w:p>
        </w:tc>
        <w:tc>
          <w:tcPr>
            <w:tcW w:w="2552" w:type="dxa"/>
            <w:tcMar>
              <w:top w:w="50" w:type="dxa"/>
              <w:left w:w="100" w:type="dxa"/>
            </w:tcMar>
            <w:vAlign w:val="center"/>
          </w:tcPr>
          <w:p w:rsidR="004E2591" w:rsidRDefault="00B279BB">
            <w:pPr>
              <w:spacing w:after="0"/>
              <w:ind w:left="135"/>
            </w:pPr>
            <w:r>
              <w:rPr>
                <w:rFonts w:ascii="Times New Roman" w:hAnsi="Times New Roman"/>
                <w:color w:val="000000"/>
                <w:sz w:val="24"/>
              </w:rPr>
              <w:t>Физика и методы научного познания</w:t>
            </w:r>
          </w:p>
        </w:tc>
        <w:tc>
          <w:tcPr>
            <w:tcW w:w="101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4E2591" w:rsidRDefault="004E2591">
            <w:pPr>
              <w:spacing w:after="0"/>
              <w:ind w:left="135"/>
              <w:jc w:val="center"/>
            </w:pPr>
          </w:p>
        </w:tc>
        <w:tc>
          <w:tcPr>
            <w:tcW w:w="1832" w:type="dxa"/>
            <w:tcMar>
              <w:top w:w="50" w:type="dxa"/>
              <w:left w:w="100" w:type="dxa"/>
            </w:tcMar>
            <w:vAlign w:val="center"/>
          </w:tcPr>
          <w:p w:rsidR="004E2591" w:rsidRDefault="004E2591">
            <w:pPr>
              <w:spacing w:after="0"/>
              <w:ind w:left="135"/>
              <w:jc w:val="center"/>
            </w:pPr>
          </w:p>
        </w:tc>
        <w:tc>
          <w:tcPr>
            <w:tcW w:w="2765"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https://m.edsoo.ru/7f41bf72</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E2591" w:rsidRDefault="004E2591"/>
        </w:tc>
      </w:tr>
      <w:tr w:rsidR="004E2591">
        <w:trPr>
          <w:trHeight w:val="144"/>
          <w:tblCellSpacing w:w="20" w:type="nil"/>
        </w:trPr>
        <w:tc>
          <w:tcPr>
            <w:tcW w:w="0" w:type="auto"/>
            <w:gridSpan w:val="6"/>
            <w:tcMar>
              <w:top w:w="50" w:type="dxa"/>
              <w:left w:w="100" w:type="dxa"/>
            </w:tcMar>
            <w:vAlign w:val="center"/>
          </w:tcPr>
          <w:p w:rsidR="004E2591" w:rsidRDefault="00B279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4E2591">
        <w:trPr>
          <w:trHeight w:val="144"/>
          <w:tblCellSpacing w:w="20" w:type="nil"/>
        </w:trPr>
        <w:tc>
          <w:tcPr>
            <w:tcW w:w="524" w:type="dxa"/>
            <w:tcMar>
              <w:top w:w="50" w:type="dxa"/>
              <w:left w:w="100" w:type="dxa"/>
            </w:tcMar>
            <w:vAlign w:val="center"/>
          </w:tcPr>
          <w:p w:rsidR="004E2591" w:rsidRDefault="00B279BB">
            <w:pPr>
              <w:spacing w:after="0"/>
            </w:pPr>
            <w:r>
              <w:rPr>
                <w:rFonts w:ascii="Times New Roman" w:hAnsi="Times New Roman"/>
                <w:color w:val="000000"/>
                <w:sz w:val="24"/>
              </w:rPr>
              <w:t>2.1</w:t>
            </w:r>
          </w:p>
        </w:tc>
        <w:tc>
          <w:tcPr>
            <w:tcW w:w="2552" w:type="dxa"/>
            <w:tcMar>
              <w:top w:w="50" w:type="dxa"/>
              <w:left w:w="100" w:type="dxa"/>
            </w:tcMar>
            <w:vAlign w:val="center"/>
          </w:tcPr>
          <w:p w:rsidR="004E2591" w:rsidRDefault="00B279BB">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4E2591" w:rsidRDefault="004E2591">
            <w:pPr>
              <w:spacing w:after="0"/>
              <w:ind w:left="135"/>
              <w:jc w:val="center"/>
            </w:pPr>
          </w:p>
        </w:tc>
        <w:tc>
          <w:tcPr>
            <w:tcW w:w="1832" w:type="dxa"/>
            <w:tcMar>
              <w:top w:w="50" w:type="dxa"/>
              <w:left w:w="100" w:type="dxa"/>
            </w:tcMar>
            <w:vAlign w:val="center"/>
          </w:tcPr>
          <w:p w:rsidR="004E2591" w:rsidRDefault="004E2591">
            <w:pPr>
              <w:spacing w:after="0"/>
              <w:ind w:left="135"/>
              <w:jc w:val="center"/>
            </w:pPr>
          </w:p>
        </w:tc>
        <w:tc>
          <w:tcPr>
            <w:tcW w:w="2765"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https://m.edsoo.ru/7f41bf72</w:t>
              </w:r>
            </w:hyperlink>
          </w:p>
        </w:tc>
      </w:tr>
      <w:tr w:rsidR="004E2591">
        <w:trPr>
          <w:trHeight w:val="144"/>
          <w:tblCellSpacing w:w="20" w:type="nil"/>
        </w:trPr>
        <w:tc>
          <w:tcPr>
            <w:tcW w:w="524" w:type="dxa"/>
            <w:tcMar>
              <w:top w:w="50" w:type="dxa"/>
              <w:left w:w="100" w:type="dxa"/>
            </w:tcMar>
            <w:vAlign w:val="center"/>
          </w:tcPr>
          <w:p w:rsidR="004E2591" w:rsidRDefault="00B279BB">
            <w:pPr>
              <w:spacing w:after="0"/>
            </w:pPr>
            <w:r>
              <w:rPr>
                <w:rFonts w:ascii="Times New Roman" w:hAnsi="Times New Roman"/>
                <w:color w:val="000000"/>
                <w:sz w:val="24"/>
              </w:rPr>
              <w:t>2.2</w:t>
            </w:r>
          </w:p>
        </w:tc>
        <w:tc>
          <w:tcPr>
            <w:tcW w:w="2552" w:type="dxa"/>
            <w:tcMar>
              <w:top w:w="50" w:type="dxa"/>
              <w:left w:w="100" w:type="dxa"/>
            </w:tcMar>
            <w:vAlign w:val="center"/>
          </w:tcPr>
          <w:p w:rsidR="004E2591" w:rsidRDefault="00B279BB">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4E2591" w:rsidRDefault="004E2591">
            <w:pPr>
              <w:spacing w:after="0"/>
              <w:ind w:left="135"/>
              <w:jc w:val="center"/>
            </w:pPr>
          </w:p>
        </w:tc>
        <w:tc>
          <w:tcPr>
            <w:tcW w:w="1832" w:type="dxa"/>
            <w:tcMar>
              <w:top w:w="50" w:type="dxa"/>
              <w:left w:w="100" w:type="dxa"/>
            </w:tcMar>
            <w:vAlign w:val="center"/>
          </w:tcPr>
          <w:p w:rsidR="004E2591" w:rsidRDefault="004E2591">
            <w:pPr>
              <w:spacing w:after="0"/>
              <w:ind w:left="135"/>
              <w:jc w:val="center"/>
            </w:pPr>
          </w:p>
        </w:tc>
        <w:tc>
          <w:tcPr>
            <w:tcW w:w="2765"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https://m.edsoo.ru/7f41bf72</w:t>
              </w:r>
            </w:hyperlink>
          </w:p>
        </w:tc>
      </w:tr>
      <w:tr w:rsidR="004E2591">
        <w:trPr>
          <w:trHeight w:val="144"/>
          <w:tblCellSpacing w:w="20" w:type="nil"/>
        </w:trPr>
        <w:tc>
          <w:tcPr>
            <w:tcW w:w="524" w:type="dxa"/>
            <w:tcMar>
              <w:top w:w="50" w:type="dxa"/>
              <w:left w:w="100" w:type="dxa"/>
            </w:tcMar>
            <w:vAlign w:val="center"/>
          </w:tcPr>
          <w:p w:rsidR="004E2591" w:rsidRDefault="00B279BB">
            <w:pPr>
              <w:spacing w:after="0"/>
            </w:pPr>
            <w:r>
              <w:rPr>
                <w:rFonts w:ascii="Times New Roman" w:hAnsi="Times New Roman"/>
                <w:color w:val="000000"/>
                <w:sz w:val="24"/>
              </w:rPr>
              <w:t>2.3</w:t>
            </w:r>
          </w:p>
        </w:tc>
        <w:tc>
          <w:tcPr>
            <w:tcW w:w="2552" w:type="dxa"/>
            <w:tcMar>
              <w:top w:w="50" w:type="dxa"/>
              <w:left w:w="100" w:type="dxa"/>
            </w:tcMar>
            <w:vAlign w:val="center"/>
          </w:tcPr>
          <w:p w:rsidR="004E2591" w:rsidRDefault="00B279BB">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https://m.edsoo.ru/7f41bf72</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4E2591" w:rsidRDefault="004E2591"/>
        </w:tc>
      </w:tr>
      <w:tr w:rsidR="004E2591">
        <w:trPr>
          <w:trHeight w:val="144"/>
          <w:tblCellSpacing w:w="20" w:type="nil"/>
        </w:trPr>
        <w:tc>
          <w:tcPr>
            <w:tcW w:w="0" w:type="auto"/>
            <w:gridSpan w:val="6"/>
            <w:tcMar>
              <w:top w:w="50" w:type="dxa"/>
              <w:left w:w="100" w:type="dxa"/>
            </w:tcMar>
            <w:vAlign w:val="center"/>
          </w:tcPr>
          <w:p w:rsidR="004E2591" w:rsidRDefault="00B279B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МОЛЕКУЛЯРНАЯ ФИЗИКА И ТЕРМОДИНАМИКА</w:t>
            </w:r>
          </w:p>
        </w:tc>
      </w:tr>
      <w:tr w:rsidR="004E2591">
        <w:trPr>
          <w:trHeight w:val="144"/>
          <w:tblCellSpacing w:w="20" w:type="nil"/>
        </w:trPr>
        <w:tc>
          <w:tcPr>
            <w:tcW w:w="524" w:type="dxa"/>
            <w:tcMar>
              <w:top w:w="50" w:type="dxa"/>
              <w:left w:w="100" w:type="dxa"/>
            </w:tcMar>
            <w:vAlign w:val="center"/>
          </w:tcPr>
          <w:p w:rsidR="004E2591" w:rsidRDefault="00B279BB">
            <w:pPr>
              <w:spacing w:after="0"/>
            </w:pPr>
            <w:r>
              <w:rPr>
                <w:rFonts w:ascii="Times New Roman" w:hAnsi="Times New Roman"/>
                <w:color w:val="000000"/>
                <w:sz w:val="24"/>
              </w:rPr>
              <w:t>3.1</w:t>
            </w:r>
          </w:p>
        </w:tc>
        <w:tc>
          <w:tcPr>
            <w:tcW w:w="2552" w:type="dxa"/>
            <w:tcMar>
              <w:top w:w="50" w:type="dxa"/>
              <w:left w:w="100" w:type="dxa"/>
            </w:tcMar>
            <w:vAlign w:val="center"/>
          </w:tcPr>
          <w:p w:rsidR="004E2591" w:rsidRDefault="00B279BB">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4E2591" w:rsidRDefault="004E2591">
            <w:pPr>
              <w:spacing w:after="0"/>
              <w:ind w:left="135"/>
              <w:jc w:val="center"/>
            </w:pPr>
          </w:p>
        </w:tc>
        <w:tc>
          <w:tcPr>
            <w:tcW w:w="183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https://m.edsoo.ru/7f41bf72</w:t>
              </w:r>
            </w:hyperlink>
          </w:p>
        </w:tc>
      </w:tr>
      <w:tr w:rsidR="004E2591">
        <w:trPr>
          <w:trHeight w:val="144"/>
          <w:tblCellSpacing w:w="20" w:type="nil"/>
        </w:trPr>
        <w:tc>
          <w:tcPr>
            <w:tcW w:w="524" w:type="dxa"/>
            <w:tcMar>
              <w:top w:w="50" w:type="dxa"/>
              <w:left w:w="100" w:type="dxa"/>
            </w:tcMar>
            <w:vAlign w:val="center"/>
          </w:tcPr>
          <w:p w:rsidR="004E2591" w:rsidRDefault="00B279BB">
            <w:pPr>
              <w:spacing w:after="0"/>
            </w:pPr>
            <w:r>
              <w:rPr>
                <w:rFonts w:ascii="Times New Roman" w:hAnsi="Times New Roman"/>
                <w:color w:val="000000"/>
                <w:sz w:val="24"/>
              </w:rPr>
              <w:t>3.2</w:t>
            </w:r>
          </w:p>
        </w:tc>
        <w:tc>
          <w:tcPr>
            <w:tcW w:w="2552" w:type="dxa"/>
            <w:tcMar>
              <w:top w:w="50" w:type="dxa"/>
              <w:left w:w="100" w:type="dxa"/>
            </w:tcMar>
            <w:vAlign w:val="center"/>
          </w:tcPr>
          <w:p w:rsidR="004E2591" w:rsidRDefault="00B279BB">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4E2591" w:rsidRDefault="004E2591">
            <w:pPr>
              <w:spacing w:after="0"/>
              <w:ind w:left="135"/>
              <w:jc w:val="center"/>
            </w:pPr>
          </w:p>
        </w:tc>
        <w:tc>
          <w:tcPr>
            <w:tcW w:w="2765"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https://m.edsoo.ru/7f41bf72</w:t>
              </w:r>
            </w:hyperlink>
          </w:p>
        </w:tc>
      </w:tr>
      <w:tr w:rsidR="004E2591">
        <w:trPr>
          <w:trHeight w:val="144"/>
          <w:tblCellSpacing w:w="20" w:type="nil"/>
        </w:trPr>
        <w:tc>
          <w:tcPr>
            <w:tcW w:w="524" w:type="dxa"/>
            <w:tcMar>
              <w:top w:w="50" w:type="dxa"/>
              <w:left w:w="100" w:type="dxa"/>
            </w:tcMar>
            <w:vAlign w:val="center"/>
          </w:tcPr>
          <w:p w:rsidR="004E2591" w:rsidRDefault="00B279BB">
            <w:pPr>
              <w:spacing w:after="0"/>
            </w:pPr>
            <w:r>
              <w:rPr>
                <w:rFonts w:ascii="Times New Roman" w:hAnsi="Times New Roman"/>
                <w:color w:val="000000"/>
                <w:sz w:val="24"/>
              </w:rPr>
              <w:t>3.3</w:t>
            </w:r>
          </w:p>
        </w:tc>
        <w:tc>
          <w:tcPr>
            <w:tcW w:w="2552" w:type="dxa"/>
            <w:tcMar>
              <w:top w:w="50" w:type="dxa"/>
              <w:left w:w="100" w:type="dxa"/>
            </w:tcMar>
            <w:vAlign w:val="center"/>
          </w:tcPr>
          <w:p w:rsidR="004E2591" w:rsidRDefault="00B279BB">
            <w:pPr>
              <w:spacing w:after="0"/>
              <w:ind w:left="135"/>
            </w:pPr>
            <w:r>
              <w:rPr>
                <w:rFonts w:ascii="Times New Roman" w:hAnsi="Times New Roman"/>
                <w:color w:val="000000"/>
                <w:sz w:val="24"/>
              </w:rPr>
              <w:t>Агрегатные состояния вещества. Фазовые переходы</w:t>
            </w:r>
          </w:p>
        </w:tc>
        <w:tc>
          <w:tcPr>
            <w:tcW w:w="101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4E2591" w:rsidRDefault="004E2591">
            <w:pPr>
              <w:spacing w:after="0"/>
              <w:ind w:left="135"/>
              <w:jc w:val="center"/>
            </w:pPr>
          </w:p>
        </w:tc>
        <w:tc>
          <w:tcPr>
            <w:tcW w:w="1832" w:type="dxa"/>
            <w:tcMar>
              <w:top w:w="50" w:type="dxa"/>
              <w:left w:w="100" w:type="dxa"/>
            </w:tcMar>
            <w:vAlign w:val="center"/>
          </w:tcPr>
          <w:p w:rsidR="004E2591" w:rsidRDefault="004E2591">
            <w:pPr>
              <w:spacing w:after="0"/>
              <w:ind w:left="135"/>
              <w:jc w:val="center"/>
            </w:pPr>
          </w:p>
        </w:tc>
        <w:tc>
          <w:tcPr>
            <w:tcW w:w="2765"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https://m.edsoo.ru/7f41bf72</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4E2591" w:rsidRDefault="004E2591"/>
        </w:tc>
      </w:tr>
      <w:tr w:rsidR="004E2591">
        <w:trPr>
          <w:trHeight w:val="144"/>
          <w:tblCellSpacing w:w="20" w:type="nil"/>
        </w:trPr>
        <w:tc>
          <w:tcPr>
            <w:tcW w:w="0" w:type="auto"/>
            <w:gridSpan w:val="6"/>
            <w:tcMar>
              <w:top w:w="50" w:type="dxa"/>
              <w:left w:w="100" w:type="dxa"/>
            </w:tcMar>
            <w:vAlign w:val="center"/>
          </w:tcPr>
          <w:p w:rsidR="004E2591" w:rsidRDefault="00B279B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4E2591">
        <w:trPr>
          <w:trHeight w:val="144"/>
          <w:tblCellSpacing w:w="20" w:type="nil"/>
        </w:trPr>
        <w:tc>
          <w:tcPr>
            <w:tcW w:w="524" w:type="dxa"/>
            <w:tcMar>
              <w:top w:w="50" w:type="dxa"/>
              <w:left w:w="100" w:type="dxa"/>
            </w:tcMar>
            <w:vAlign w:val="center"/>
          </w:tcPr>
          <w:p w:rsidR="004E2591" w:rsidRDefault="00B279BB">
            <w:pPr>
              <w:spacing w:after="0"/>
            </w:pPr>
            <w:r>
              <w:rPr>
                <w:rFonts w:ascii="Times New Roman" w:hAnsi="Times New Roman"/>
                <w:color w:val="000000"/>
                <w:sz w:val="24"/>
              </w:rPr>
              <w:t>4.1</w:t>
            </w:r>
          </w:p>
        </w:tc>
        <w:tc>
          <w:tcPr>
            <w:tcW w:w="2552" w:type="dxa"/>
            <w:tcMar>
              <w:top w:w="50" w:type="dxa"/>
              <w:left w:w="100" w:type="dxa"/>
            </w:tcMar>
            <w:vAlign w:val="center"/>
          </w:tcPr>
          <w:p w:rsidR="004E2591" w:rsidRDefault="00B279BB">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4E2591" w:rsidRDefault="004E2591">
            <w:pPr>
              <w:spacing w:after="0"/>
              <w:ind w:left="135"/>
              <w:jc w:val="center"/>
            </w:pPr>
          </w:p>
        </w:tc>
        <w:tc>
          <w:tcPr>
            <w:tcW w:w="183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https://m.edsoo.ru/7f41bf72</w:t>
              </w:r>
            </w:hyperlink>
          </w:p>
        </w:tc>
      </w:tr>
      <w:tr w:rsidR="004E2591">
        <w:trPr>
          <w:trHeight w:val="144"/>
          <w:tblCellSpacing w:w="20" w:type="nil"/>
        </w:trPr>
        <w:tc>
          <w:tcPr>
            <w:tcW w:w="524" w:type="dxa"/>
            <w:tcMar>
              <w:top w:w="50" w:type="dxa"/>
              <w:left w:w="100" w:type="dxa"/>
            </w:tcMar>
            <w:vAlign w:val="center"/>
          </w:tcPr>
          <w:p w:rsidR="004E2591" w:rsidRDefault="00B279BB">
            <w:pPr>
              <w:spacing w:after="0"/>
            </w:pPr>
            <w:r>
              <w:rPr>
                <w:rFonts w:ascii="Times New Roman" w:hAnsi="Times New Roman"/>
                <w:color w:val="000000"/>
                <w:sz w:val="24"/>
              </w:rPr>
              <w:t>4.2</w:t>
            </w:r>
          </w:p>
        </w:tc>
        <w:tc>
          <w:tcPr>
            <w:tcW w:w="2552" w:type="dxa"/>
            <w:tcMar>
              <w:top w:w="50" w:type="dxa"/>
              <w:left w:w="100" w:type="dxa"/>
            </w:tcMar>
            <w:vAlign w:val="center"/>
          </w:tcPr>
          <w:p w:rsidR="004E2591" w:rsidRDefault="00B279BB">
            <w:pPr>
              <w:spacing w:after="0"/>
              <w:ind w:left="135"/>
            </w:pPr>
            <w:r>
              <w:rPr>
                <w:rFonts w:ascii="Times New Roman" w:hAnsi="Times New Roman"/>
                <w:color w:val="000000"/>
                <w:sz w:val="24"/>
              </w:rPr>
              <w:t>Постоянный электрический ток. Токи в различных средах</w:t>
            </w:r>
          </w:p>
        </w:tc>
        <w:tc>
          <w:tcPr>
            <w:tcW w:w="101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12 </w:t>
            </w:r>
          </w:p>
        </w:tc>
        <w:tc>
          <w:tcPr>
            <w:tcW w:w="174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https://m.edsoo.ru/7f41bf72</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4E2591" w:rsidRDefault="004E2591"/>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4E2591" w:rsidRDefault="004E2591">
            <w:pPr>
              <w:spacing w:after="0"/>
              <w:ind w:left="135"/>
              <w:jc w:val="center"/>
            </w:pPr>
          </w:p>
        </w:tc>
        <w:tc>
          <w:tcPr>
            <w:tcW w:w="2765" w:type="dxa"/>
            <w:tcMar>
              <w:top w:w="50" w:type="dxa"/>
              <w:left w:w="100" w:type="dxa"/>
            </w:tcMar>
            <w:vAlign w:val="center"/>
          </w:tcPr>
          <w:p w:rsidR="004E2591" w:rsidRDefault="004E2591">
            <w:pPr>
              <w:spacing w:after="0"/>
              <w:ind w:left="135"/>
            </w:pPr>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ОБЩЕЕ КОЛИЧЕСТВО ЧАСОВ ПО ПРОГРАММЕ</w:t>
            </w:r>
          </w:p>
        </w:tc>
        <w:tc>
          <w:tcPr>
            <w:tcW w:w="16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68 </w:t>
            </w:r>
          </w:p>
        </w:tc>
        <w:tc>
          <w:tcPr>
            <w:tcW w:w="174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4E2591" w:rsidRDefault="004E2591"/>
        </w:tc>
      </w:tr>
    </w:tbl>
    <w:p w:rsidR="004E2591" w:rsidRDefault="004E2591">
      <w:pPr>
        <w:sectPr w:rsidR="004E2591">
          <w:pgSz w:w="16383" w:h="11906" w:orient="landscape"/>
          <w:pgMar w:top="1134" w:right="850" w:bottom="1134" w:left="1701" w:header="720" w:footer="720" w:gutter="0"/>
          <w:cols w:space="720"/>
        </w:sectPr>
      </w:pPr>
    </w:p>
    <w:p w:rsidR="004E2591" w:rsidRDefault="00B279B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4E2591">
        <w:trPr>
          <w:trHeight w:val="144"/>
          <w:tblCellSpacing w:w="20" w:type="nil"/>
        </w:trPr>
        <w:tc>
          <w:tcPr>
            <w:tcW w:w="501"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 п/п </w:t>
            </w:r>
          </w:p>
          <w:p w:rsidR="004E2591" w:rsidRDefault="004E2591">
            <w:pPr>
              <w:spacing w:after="0"/>
              <w:ind w:left="135"/>
            </w:pPr>
          </w:p>
        </w:tc>
        <w:tc>
          <w:tcPr>
            <w:tcW w:w="2992"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Наименование разделов и тем программы </w:t>
            </w:r>
          </w:p>
          <w:p w:rsidR="004E2591" w:rsidRDefault="004E2591">
            <w:pPr>
              <w:spacing w:after="0"/>
              <w:ind w:left="135"/>
            </w:pPr>
          </w:p>
        </w:tc>
        <w:tc>
          <w:tcPr>
            <w:tcW w:w="0" w:type="auto"/>
            <w:gridSpan w:val="3"/>
            <w:tcMar>
              <w:top w:w="50" w:type="dxa"/>
              <w:left w:w="100" w:type="dxa"/>
            </w:tcMar>
            <w:vAlign w:val="center"/>
          </w:tcPr>
          <w:p w:rsidR="004E2591" w:rsidRDefault="00B279B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Электронные (цифровые) образовательные ресурсы </w:t>
            </w:r>
          </w:p>
          <w:p w:rsidR="004E2591" w:rsidRDefault="004E2591">
            <w:pPr>
              <w:spacing w:after="0"/>
              <w:ind w:left="135"/>
            </w:pPr>
          </w:p>
        </w:tc>
      </w:tr>
      <w:tr w:rsidR="004E2591">
        <w:trPr>
          <w:trHeight w:val="144"/>
          <w:tblCellSpacing w:w="20" w:type="nil"/>
        </w:trPr>
        <w:tc>
          <w:tcPr>
            <w:tcW w:w="0" w:type="auto"/>
            <w:vMerge/>
            <w:tcBorders>
              <w:top w:val="nil"/>
            </w:tcBorders>
            <w:tcMar>
              <w:top w:w="50" w:type="dxa"/>
              <w:left w:w="100" w:type="dxa"/>
            </w:tcMar>
          </w:tcPr>
          <w:p w:rsidR="004E2591" w:rsidRDefault="004E2591"/>
        </w:tc>
        <w:tc>
          <w:tcPr>
            <w:tcW w:w="0" w:type="auto"/>
            <w:vMerge/>
            <w:tcBorders>
              <w:top w:val="nil"/>
            </w:tcBorders>
            <w:tcMar>
              <w:top w:w="50" w:type="dxa"/>
              <w:left w:w="100" w:type="dxa"/>
            </w:tcMar>
          </w:tcPr>
          <w:p w:rsidR="004E2591" w:rsidRDefault="004E2591"/>
        </w:tc>
        <w:tc>
          <w:tcPr>
            <w:tcW w:w="977"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Всего </w:t>
            </w:r>
          </w:p>
          <w:p w:rsidR="004E2591" w:rsidRDefault="004E2591">
            <w:pPr>
              <w:spacing w:after="0"/>
              <w:ind w:left="135"/>
            </w:pPr>
          </w:p>
        </w:tc>
        <w:tc>
          <w:tcPr>
            <w:tcW w:w="1699"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Контрольные работы </w:t>
            </w:r>
          </w:p>
          <w:p w:rsidR="004E2591" w:rsidRDefault="004E2591">
            <w:pPr>
              <w:spacing w:after="0"/>
              <w:ind w:left="135"/>
            </w:pPr>
          </w:p>
        </w:tc>
        <w:tc>
          <w:tcPr>
            <w:tcW w:w="1787"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Практические работы </w:t>
            </w:r>
          </w:p>
          <w:p w:rsidR="004E2591" w:rsidRDefault="004E2591">
            <w:pPr>
              <w:spacing w:after="0"/>
              <w:ind w:left="135"/>
            </w:pPr>
          </w:p>
        </w:tc>
        <w:tc>
          <w:tcPr>
            <w:tcW w:w="0" w:type="auto"/>
            <w:vMerge/>
            <w:tcBorders>
              <w:top w:val="nil"/>
            </w:tcBorders>
            <w:tcMar>
              <w:top w:w="50" w:type="dxa"/>
              <w:left w:w="100" w:type="dxa"/>
            </w:tcMar>
          </w:tcPr>
          <w:p w:rsidR="004E2591" w:rsidRDefault="004E2591"/>
        </w:tc>
      </w:tr>
      <w:tr w:rsidR="004E2591">
        <w:trPr>
          <w:trHeight w:val="144"/>
          <w:tblCellSpacing w:w="20" w:type="nil"/>
        </w:trPr>
        <w:tc>
          <w:tcPr>
            <w:tcW w:w="0" w:type="auto"/>
            <w:gridSpan w:val="6"/>
            <w:tcMar>
              <w:top w:w="50" w:type="dxa"/>
              <w:left w:w="100" w:type="dxa"/>
            </w:tcMar>
            <w:vAlign w:val="center"/>
          </w:tcPr>
          <w:p w:rsidR="004E2591" w:rsidRDefault="00B279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4E2591">
        <w:trPr>
          <w:trHeight w:val="144"/>
          <w:tblCellSpacing w:w="20" w:type="nil"/>
        </w:trPr>
        <w:tc>
          <w:tcPr>
            <w:tcW w:w="501" w:type="dxa"/>
            <w:tcMar>
              <w:top w:w="50" w:type="dxa"/>
              <w:left w:w="100" w:type="dxa"/>
            </w:tcMar>
            <w:vAlign w:val="center"/>
          </w:tcPr>
          <w:p w:rsidR="004E2591" w:rsidRDefault="00B279BB">
            <w:pPr>
              <w:spacing w:after="0"/>
            </w:pPr>
            <w:r>
              <w:rPr>
                <w:rFonts w:ascii="Times New Roman" w:hAnsi="Times New Roman"/>
                <w:color w:val="000000"/>
                <w:sz w:val="24"/>
              </w:rPr>
              <w:t>1.1</w:t>
            </w:r>
          </w:p>
        </w:tc>
        <w:tc>
          <w:tcPr>
            <w:tcW w:w="2992" w:type="dxa"/>
            <w:tcMar>
              <w:top w:w="50" w:type="dxa"/>
              <w:left w:w="100" w:type="dxa"/>
            </w:tcMar>
            <w:vAlign w:val="center"/>
          </w:tcPr>
          <w:p w:rsidR="004E2591" w:rsidRDefault="00B279BB">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https://m.edsoo.ru/7f41c97c</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E2591" w:rsidRDefault="004E2591"/>
        </w:tc>
      </w:tr>
      <w:tr w:rsidR="004E2591">
        <w:trPr>
          <w:trHeight w:val="144"/>
          <w:tblCellSpacing w:w="20" w:type="nil"/>
        </w:trPr>
        <w:tc>
          <w:tcPr>
            <w:tcW w:w="0" w:type="auto"/>
            <w:gridSpan w:val="6"/>
            <w:tcMar>
              <w:top w:w="50" w:type="dxa"/>
              <w:left w:w="100" w:type="dxa"/>
            </w:tcMar>
            <w:vAlign w:val="center"/>
          </w:tcPr>
          <w:p w:rsidR="004E2591" w:rsidRDefault="00B279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4E2591">
        <w:trPr>
          <w:trHeight w:val="144"/>
          <w:tblCellSpacing w:w="20" w:type="nil"/>
        </w:trPr>
        <w:tc>
          <w:tcPr>
            <w:tcW w:w="501" w:type="dxa"/>
            <w:tcMar>
              <w:top w:w="50" w:type="dxa"/>
              <w:left w:w="100" w:type="dxa"/>
            </w:tcMar>
            <w:vAlign w:val="center"/>
          </w:tcPr>
          <w:p w:rsidR="004E2591" w:rsidRDefault="00B279BB">
            <w:pPr>
              <w:spacing w:after="0"/>
            </w:pPr>
            <w:r>
              <w:rPr>
                <w:rFonts w:ascii="Times New Roman" w:hAnsi="Times New Roman"/>
                <w:color w:val="000000"/>
                <w:sz w:val="24"/>
              </w:rPr>
              <w:t>2.1</w:t>
            </w:r>
          </w:p>
        </w:tc>
        <w:tc>
          <w:tcPr>
            <w:tcW w:w="2992" w:type="dxa"/>
            <w:tcMar>
              <w:top w:w="50" w:type="dxa"/>
              <w:left w:w="100" w:type="dxa"/>
            </w:tcMar>
            <w:vAlign w:val="center"/>
          </w:tcPr>
          <w:p w:rsidR="004E2591" w:rsidRDefault="00B279BB">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4E2591" w:rsidRDefault="004E2591">
            <w:pPr>
              <w:spacing w:after="0"/>
              <w:ind w:left="135"/>
              <w:jc w:val="center"/>
            </w:pPr>
          </w:p>
        </w:tc>
        <w:tc>
          <w:tcPr>
            <w:tcW w:w="178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https://m.edsoo.ru/7f41c97c</w:t>
              </w:r>
            </w:hyperlink>
          </w:p>
        </w:tc>
      </w:tr>
      <w:tr w:rsidR="004E2591">
        <w:trPr>
          <w:trHeight w:val="144"/>
          <w:tblCellSpacing w:w="20" w:type="nil"/>
        </w:trPr>
        <w:tc>
          <w:tcPr>
            <w:tcW w:w="501" w:type="dxa"/>
            <w:tcMar>
              <w:top w:w="50" w:type="dxa"/>
              <w:left w:w="100" w:type="dxa"/>
            </w:tcMar>
            <w:vAlign w:val="center"/>
          </w:tcPr>
          <w:p w:rsidR="004E2591" w:rsidRDefault="00B279BB">
            <w:pPr>
              <w:spacing w:after="0"/>
            </w:pPr>
            <w:r>
              <w:rPr>
                <w:rFonts w:ascii="Times New Roman" w:hAnsi="Times New Roman"/>
                <w:color w:val="000000"/>
                <w:sz w:val="24"/>
              </w:rPr>
              <w:t>2.2</w:t>
            </w:r>
          </w:p>
        </w:tc>
        <w:tc>
          <w:tcPr>
            <w:tcW w:w="2992" w:type="dxa"/>
            <w:tcMar>
              <w:top w:w="50" w:type="dxa"/>
              <w:left w:w="100" w:type="dxa"/>
            </w:tcMar>
            <w:vAlign w:val="center"/>
          </w:tcPr>
          <w:p w:rsidR="004E2591" w:rsidRDefault="00B279BB">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E2591" w:rsidRDefault="004E2591">
            <w:pPr>
              <w:spacing w:after="0"/>
              <w:ind w:left="135"/>
              <w:jc w:val="center"/>
            </w:pPr>
          </w:p>
        </w:tc>
        <w:tc>
          <w:tcPr>
            <w:tcW w:w="2646"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https://m.edsoo.ru/7f41c97c</w:t>
              </w:r>
            </w:hyperlink>
          </w:p>
        </w:tc>
      </w:tr>
      <w:tr w:rsidR="004E2591">
        <w:trPr>
          <w:trHeight w:val="144"/>
          <w:tblCellSpacing w:w="20" w:type="nil"/>
        </w:trPr>
        <w:tc>
          <w:tcPr>
            <w:tcW w:w="501" w:type="dxa"/>
            <w:tcMar>
              <w:top w:w="50" w:type="dxa"/>
              <w:left w:w="100" w:type="dxa"/>
            </w:tcMar>
            <w:vAlign w:val="center"/>
          </w:tcPr>
          <w:p w:rsidR="004E2591" w:rsidRDefault="00B279BB">
            <w:pPr>
              <w:spacing w:after="0"/>
            </w:pPr>
            <w:r>
              <w:rPr>
                <w:rFonts w:ascii="Times New Roman" w:hAnsi="Times New Roman"/>
                <w:color w:val="000000"/>
                <w:sz w:val="24"/>
              </w:rPr>
              <w:t>2.3</w:t>
            </w:r>
          </w:p>
        </w:tc>
        <w:tc>
          <w:tcPr>
            <w:tcW w:w="2992" w:type="dxa"/>
            <w:tcMar>
              <w:top w:w="50" w:type="dxa"/>
              <w:left w:w="100" w:type="dxa"/>
            </w:tcMar>
            <w:vAlign w:val="center"/>
          </w:tcPr>
          <w:p w:rsidR="004E2591" w:rsidRDefault="00B279BB">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4E2591" w:rsidRDefault="004E2591">
            <w:pPr>
              <w:spacing w:after="0"/>
              <w:ind w:left="135"/>
              <w:jc w:val="center"/>
            </w:pPr>
          </w:p>
        </w:tc>
        <w:tc>
          <w:tcPr>
            <w:tcW w:w="178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https://m.edsoo.ru/7f41c97c</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4E2591" w:rsidRDefault="004E2591"/>
        </w:tc>
      </w:tr>
      <w:tr w:rsidR="004E2591">
        <w:trPr>
          <w:trHeight w:val="144"/>
          <w:tblCellSpacing w:w="20" w:type="nil"/>
        </w:trPr>
        <w:tc>
          <w:tcPr>
            <w:tcW w:w="0" w:type="auto"/>
            <w:gridSpan w:val="6"/>
            <w:tcMar>
              <w:top w:w="50" w:type="dxa"/>
              <w:left w:w="100" w:type="dxa"/>
            </w:tcMar>
            <w:vAlign w:val="center"/>
          </w:tcPr>
          <w:p w:rsidR="004E2591" w:rsidRDefault="00B279B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СПЕЦИАЛЬНОЙ ТЕОРИИ ОТНОСИТЕЛЬНОСТИ</w:t>
            </w:r>
          </w:p>
        </w:tc>
      </w:tr>
      <w:tr w:rsidR="004E2591">
        <w:trPr>
          <w:trHeight w:val="144"/>
          <w:tblCellSpacing w:w="20" w:type="nil"/>
        </w:trPr>
        <w:tc>
          <w:tcPr>
            <w:tcW w:w="501" w:type="dxa"/>
            <w:tcMar>
              <w:top w:w="50" w:type="dxa"/>
              <w:left w:w="100" w:type="dxa"/>
            </w:tcMar>
            <w:vAlign w:val="center"/>
          </w:tcPr>
          <w:p w:rsidR="004E2591" w:rsidRDefault="00B279BB">
            <w:pPr>
              <w:spacing w:after="0"/>
            </w:pPr>
            <w:r>
              <w:rPr>
                <w:rFonts w:ascii="Times New Roman" w:hAnsi="Times New Roman"/>
                <w:color w:val="000000"/>
                <w:sz w:val="24"/>
              </w:rPr>
              <w:t>3.1</w:t>
            </w:r>
          </w:p>
        </w:tc>
        <w:tc>
          <w:tcPr>
            <w:tcW w:w="2992" w:type="dxa"/>
            <w:tcMar>
              <w:top w:w="50" w:type="dxa"/>
              <w:left w:w="100" w:type="dxa"/>
            </w:tcMar>
            <w:vAlign w:val="center"/>
          </w:tcPr>
          <w:p w:rsidR="004E2591" w:rsidRDefault="00B279BB">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E2591" w:rsidRDefault="004E2591">
            <w:pPr>
              <w:spacing w:after="0"/>
              <w:ind w:left="135"/>
              <w:jc w:val="center"/>
            </w:pPr>
          </w:p>
        </w:tc>
        <w:tc>
          <w:tcPr>
            <w:tcW w:w="2646"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https://m.edsoo.ru/7f41c97c</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E2591" w:rsidRDefault="004E2591"/>
        </w:tc>
      </w:tr>
      <w:tr w:rsidR="004E2591">
        <w:trPr>
          <w:trHeight w:val="144"/>
          <w:tblCellSpacing w:w="20" w:type="nil"/>
        </w:trPr>
        <w:tc>
          <w:tcPr>
            <w:tcW w:w="0" w:type="auto"/>
            <w:gridSpan w:val="6"/>
            <w:tcMar>
              <w:top w:w="50" w:type="dxa"/>
              <w:left w:w="100" w:type="dxa"/>
            </w:tcMar>
            <w:vAlign w:val="center"/>
          </w:tcPr>
          <w:p w:rsidR="004E2591" w:rsidRDefault="00B279B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4E2591">
        <w:trPr>
          <w:trHeight w:val="144"/>
          <w:tblCellSpacing w:w="20" w:type="nil"/>
        </w:trPr>
        <w:tc>
          <w:tcPr>
            <w:tcW w:w="501" w:type="dxa"/>
            <w:tcMar>
              <w:top w:w="50" w:type="dxa"/>
              <w:left w:w="100" w:type="dxa"/>
            </w:tcMar>
            <w:vAlign w:val="center"/>
          </w:tcPr>
          <w:p w:rsidR="004E2591" w:rsidRDefault="00B279BB">
            <w:pPr>
              <w:spacing w:after="0"/>
            </w:pPr>
            <w:r>
              <w:rPr>
                <w:rFonts w:ascii="Times New Roman" w:hAnsi="Times New Roman"/>
                <w:color w:val="000000"/>
                <w:sz w:val="24"/>
              </w:rPr>
              <w:t>4.1</w:t>
            </w:r>
          </w:p>
        </w:tc>
        <w:tc>
          <w:tcPr>
            <w:tcW w:w="2992" w:type="dxa"/>
            <w:tcMar>
              <w:top w:w="50" w:type="dxa"/>
              <w:left w:w="100" w:type="dxa"/>
            </w:tcMar>
            <w:vAlign w:val="center"/>
          </w:tcPr>
          <w:p w:rsidR="004E2591" w:rsidRDefault="00B279BB">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E2591" w:rsidRDefault="004E2591">
            <w:pPr>
              <w:spacing w:after="0"/>
              <w:ind w:left="135"/>
              <w:jc w:val="center"/>
            </w:pPr>
          </w:p>
        </w:tc>
        <w:tc>
          <w:tcPr>
            <w:tcW w:w="1787" w:type="dxa"/>
            <w:tcMar>
              <w:top w:w="50" w:type="dxa"/>
              <w:left w:w="100" w:type="dxa"/>
            </w:tcMar>
            <w:vAlign w:val="center"/>
          </w:tcPr>
          <w:p w:rsidR="004E2591" w:rsidRDefault="004E2591">
            <w:pPr>
              <w:spacing w:after="0"/>
              <w:ind w:left="135"/>
              <w:jc w:val="center"/>
            </w:pPr>
          </w:p>
        </w:tc>
        <w:tc>
          <w:tcPr>
            <w:tcW w:w="2646"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https://m.edsoo.ru/7f41c97c</w:t>
              </w:r>
            </w:hyperlink>
          </w:p>
        </w:tc>
      </w:tr>
      <w:tr w:rsidR="004E2591">
        <w:trPr>
          <w:trHeight w:val="144"/>
          <w:tblCellSpacing w:w="20" w:type="nil"/>
        </w:trPr>
        <w:tc>
          <w:tcPr>
            <w:tcW w:w="501" w:type="dxa"/>
            <w:tcMar>
              <w:top w:w="50" w:type="dxa"/>
              <w:left w:w="100" w:type="dxa"/>
            </w:tcMar>
            <w:vAlign w:val="center"/>
          </w:tcPr>
          <w:p w:rsidR="004E2591" w:rsidRDefault="00B279BB">
            <w:pPr>
              <w:spacing w:after="0"/>
            </w:pPr>
            <w:r>
              <w:rPr>
                <w:rFonts w:ascii="Times New Roman" w:hAnsi="Times New Roman"/>
                <w:color w:val="000000"/>
                <w:sz w:val="24"/>
              </w:rPr>
              <w:t>4.2</w:t>
            </w:r>
          </w:p>
        </w:tc>
        <w:tc>
          <w:tcPr>
            <w:tcW w:w="2992" w:type="dxa"/>
            <w:tcMar>
              <w:top w:w="50" w:type="dxa"/>
              <w:left w:w="100" w:type="dxa"/>
            </w:tcMar>
            <w:vAlign w:val="center"/>
          </w:tcPr>
          <w:p w:rsidR="004E2591" w:rsidRDefault="00B279BB">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E2591" w:rsidRDefault="004E2591">
            <w:pPr>
              <w:spacing w:after="0"/>
              <w:ind w:left="135"/>
              <w:jc w:val="center"/>
            </w:pPr>
          </w:p>
        </w:tc>
        <w:tc>
          <w:tcPr>
            <w:tcW w:w="1787" w:type="dxa"/>
            <w:tcMar>
              <w:top w:w="50" w:type="dxa"/>
              <w:left w:w="100" w:type="dxa"/>
            </w:tcMar>
            <w:vAlign w:val="center"/>
          </w:tcPr>
          <w:p w:rsidR="004E2591" w:rsidRDefault="004E2591">
            <w:pPr>
              <w:spacing w:after="0"/>
              <w:ind w:left="135"/>
              <w:jc w:val="center"/>
            </w:pPr>
          </w:p>
        </w:tc>
        <w:tc>
          <w:tcPr>
            <w:tcW w:w="2646"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https://m.edsoo.ru/7f41c97c</w:t>
              </w:r>
            </w:hyperlink>
          </w:p>
        </w:tc>
      </w:tr>
      <w:tr w:rsidR="004E2591">
        <w:trPr>
          <w:trHeight w:val="144"/>
          <w:tblCellSpacing w:w="20" w:type="nil"/>
        </w:trPr>
        <w:tc>
          <w:tcPr>
            <w:tcW w:w="501" w:type="dxa"/>
            <w:tcMar>
              <w:top w:w="50" w:type="dxa"/>
              <w:left w:w="100" w:type="dxa"/>
            </w:tcMar>
            <w:vAlign w:val="center"/>
          </w:tcPr>
          <w:p w:rsidR="004E2591" w:rsidRDefault="00B279BB">
            <w:pPr>
              <w:spacing w:after="0"/>
            </w:pPr>
            <w:r>
              <w:rPr>
                <w:rFonts w:ascii="Times New Roman" w:hAnsi="Times New Roman"/>
                <w:color w:val="000000"/>
                <w:sz w:val="24"/>
              </w:rPr>
              <w:t>4.3</w:t>
            </w:r>
          </w:p>
        </w:tc>
        <w:tc>
          <w:tcPr>
            <w:tcW w:w="2992" w:type="dxa"/>
            <w:tcMar>
              <w:top w:w="50" w:type="dxa"/>
              <w:left w:w="100" w:type="dxa"/>
            </w:tcMar>
            <w:vAlign w:val="center"/>
          </w:tcPr>
          <w:p w:rsidR="004E2591" w:rsidRDefault="00B279BB">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4E2591" w:rsidRDefault="004E2591">
            <w:pPr>
              <w:spacing w:after="0"/>
              <w:ind w:left="135"/>
              <w:jc w:val="center"/>
            </w:pPr>
          </w:p>
        </w:tc>
        <w:tc>
          <w:tcPr>
            <w:tcW w:w="1787" w:type="dxa"/>
            <w:tcMar>
              <w:top w:w="50" w:type="dxa"/>
              <w:left w:w="100" w:type="dxa"/>
            </w:tcMar>
            <w:vAlign w:val="center"/>
          </w:tcPr>
          <w:p w:rsidR="004E2591" w:rsidRDefault="004E2591">
            <w:pPr>
              <w:spacing w:after="0"/>
              <w:ind w:left="135"/>
              <w:jc w:val="center"/>
            </w:pPr>
          </w:p>
        </w:tc>
        <w:tc>
          <w:tcPr>
            <w:tcW w:w="2646"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https://m.edsoo.ru/7f41c97c</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E2591" w:rsidRDefault="004E2591"/>
        </w:tc>
      </w:tr>
      <w:tr w:rsidR="004E2591">
        <w:trPr>
          <w:trHeight w:val="144"/>
          <w:tblCellSpacing w:w="20" w:type="nil"/>
        </w:trPr>
        <w:tc>
          <w:tcPr>
            <w:tcW w:w="0" w:type="auto"/>
            <w:gridSpan w:val="6"/>
            <w:tcMar>
              <w:top w:w="50" w:type="dxa"/>
              <w:left w:w="100" w:type="dxa"/>
            </w:tcMar>
            <w:vAlign w:val="center"/>
          </w:tcPr>
          <w:p w:rsidR="004E2591" w:rsidRDefault="00B279B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ЭЛЕМЕНТЫ АСТРОНОМИИ И АСТРОФИЗИКИ</w:t>
            </w:r>
          </w:p>
        </w:tc>
      </w:tr>
      <w:tr w:rsidR="004E2591">
        <w:trPr>
          <w:trHeight w:val="144"/>
          <w:tblCellSpacing w:w="20" w:type="nil"/>
        </w:trPr>
        <w:tc>
          <w:tcPr>
            <w:tcW w:w="501" w:type="dxa"/>
            <w:tcMar>
              <w:top w:w="50" w:type="dxa"/>
              <w:left w:w="100" w:type="dxa"/>
            </w:tcMar>
            <w:vAlign w:val="center"/>
          </w:tcPr>
          <w:p w:rsidR="004E2591" w:rsidRDefault="00B279BB">
            <w:pPr>
              <w:spacing w:after="0"/>
            </w:pPr>
            <w:r>
              <w:rPr>
                <w:rFonts w:ascii="Times New Roman" w:hAnsi="Times New Roman"/>
                <w:color w:val="000000"/>
                <w:sz w:val="24"/>
              </w:rPr>
              <w:t>5.1</w:t>
            </w:r>
          </w:p>
        </w:tc>
        <w:tc>
          <w:tcPr>
            <w:tcW w:w="2992" w:type="dxa"/>
            <w:tcMar>
              <w:top w:w="50" w:type="dxa"/>
              <w:left w:w="100" w:type="dxa"/>
            </w:tcMar>
            <w:vAlign w:val="center"/>
          </w:tcPr>
          <w:p w:rsidR="004E2591" w:rsidRDefault="00B279BB">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E2591" w:rsidRDefault="004E2591">
            <w:pPr>
              <w:spacing w:after="0"/>
              <w:ind w:left="135"/>
              <w:jc w:val="center"/>
            </w:pPr>
          </w:p>
        </w:tc>
        <w:tc>
          <w:tcPr>
            <w:tcW w:w="2646"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https://m.edsoo.ru/7f41c97c</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E2591" w:rsidRDefault="004E2591"/>
        </w:tc>
      </w:tr>
      <w:tr w:rsidR="004E2591">
        <w:trPr>
          <w:trHeight w:val="144"/>
          <w:tblCellSpacing w:w="20" w:type="nil"/>
        </w:trPr>
        <w:tc>
          <w:tcPr>
            <w:tcW w:w="0" w:type="auto"/>
            <w:gridSpan w:val="6"/>
            <w:tcMar>
              <w:top w:w="50" w:type="dxa"/>
              <w:left w:w="100" w:type="dxa"/>
            </w:tcMar>
            <w:vAlign w:val="center"/>
          </w:tcPr>
          <w:p w:rsidR="004E2591" w:rsidRDefault="00B279B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4E2591">
        <w:trPr>
          <w:trHeight w:val="144"/>
          <w:tblCellSpacing w:w="20" w:type="nil"/>
        </w:trPr>
        <w:tc>
          <w:tcPr>
            <w:tcW w:w="501" w:type="dxa"/>
            <w:tcMar>
              <w:top w:w="50" w:type="dxa"/>
              <w:left w:w="100" w:type="dxa"/>
            </w:tcMar>
            <w:vAlign w:val="center"/>
          </w:tcPr>
          <w:p w:rsidR="004E2591" w:rsidRDefault="00B279BB">
            <w:pPr>
              <w:spacing w:after="0"/>
            </w:pPr>
            <w:r>
              <w:rPr>
                <w:rFonts w:ascii="Times New Roman" w:hAnsi="Times New Roman"/>
                <w:color w:val="000000"/>
                <w:sz w:val="24"/>
              </w:rPr>
              <w:t>6.1</w:t>
            </w:r>
          </w:p>
        </w:tc>
        <w:tc>
          <w:tcPr>
            <w:tcW w:w="2992" w:type="dxa"/>
            <w:tcMar>
              <w:top w:w="50" w:type="dxa"/>
              <w:left w:w="100" w:type="dxa"/>
            </w:tcMar>
            <w:vAlign w:val="center"/>
          </w:tcPr>
          <w:p w:rsidR="004E2591" w:rsidRDefault="00B279BB">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E2591" w:rsidRDefault="004E2591">
            <w:pPr>
              <w:spacing w:after="0"/>
              <w:ind w:left="135"/>
              <w:jc w:val="center"/>
            </w:pPr>
          </w:p>
        </w:tc>
        <w:tc>
          <w:tcPr>
            <w:tcW w:w="1787" w:type="dxa"/>
            <w:tcMar>
              <w:top w:w="50" w:type="dxa"/>
              <w:left w:w="100" w:type="dxa"/>
            </w:tcMar>
            <w:vAlign w:val="center"/>
          </w:tcPr>
          <w:p w:rsidR="004E2591" w:rsidRDefault="004E2591">
            <w:pPr>
              <w:spacing w:after="0"/>
              <w:ind w:left="135"/>
              <w:jc w:val="center"/>
            </w:pPr>
          </w:p>
        </w:tc>
        <w:tc>
          <w:tcPr>
            <w:tcW w:w="2646"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https://m.edsoo.ru/7f41c97c</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E2591" w:rsidRDefault="004E2591"/>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E2591" w:rsidRDefault="004E2591">
            <w:pPr>
              <w:spacing w:after="0"/>
              <w:ind w:left="135"/>
              <w:jc w:val="center"/>
            </w:pPr>
          </w:p>
        </w:tc>
        <w:tc>
          <w:tcPr>
            <w:tcW w:w="1787" w:type="dxa"/>
            <w:tcMar>
              <w:top w:w="50" w:type="dxa"/>
              <w:left w:w="100" w:type="dxa"/>
            </w:tcMar>
            <w:vAlign w:val="center"/>
          </w:tcPr>
          <w:p w:rsidR="004E2591" w:rsidRDefault="004E2591">
            <w:pPr>
              <w:spacing w:after="0"/>
              <w:ind w:left="135"/>
              <w:jc w:val="center"/>
            </w:pPr>
          </w:p>
        </w:tc>
        <w:tc>
          <w:tcPr>
            <w:tcW w:w="2646" w:type="dxa"/>
            <w:tcMar>
              <w:top w:w="50" w:type="dxa"/>
              <w:left w:w="100" w:type="dxa"/>
            </w:tcMar>
            <w:vAlign w:val="center"/>
          </w:tcPr>
          <w:p w:rsidR="004E2591" w:rsidRDefault="004E2591">
            <w:pPr>
              <w:spacing w:after="0"/>
              <w:ind w:left="135"/>
            </w:pPr>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68 </w:t>
            </w:r>
          </w:p>
        </w:tc>
        <w:tc>
          <w:tcPr>
            <w:tcW w:w="1699"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4E2591" w:rsidRDefault="004E2591"/>
        </w:tc>
      </w:tr>
    </w:tbl>
    <w:p w:rsidR="004E2591" w:rsidRDefault="004E2591">
      <w:pPr>
        <w:sectPr w:rsidR="004E2591">
          <w:pgSz w:w="16383" w:h="11906" w:orient="landscape"/>
          <w:pgMar w:top="1134" w:right="850" w:bottom="1134" w:left="1701" w:header="720" w:footer="720" w:gutter="0"/>
          <w:cols w:space="720"/>
        </w:sectPr>
      </w:pPr>
    </w:p>
    <w:p w:rsidR="004E2591" w:rsidRDefault="004E2591">
      <w:pPr>
        <w:sectPr w:rsidR="004E2591">
          <w:pgSz w:w="16383" w:h="11906" w:orient="landscape"/>
          <w:pgMar w:top="1134" w:right="850" w:bottom="1134" w:left="1701" w:header="720" w:footer="720" w:gutter="0"/>
          <w:cols w:space="720"/>
        </w:sectPr>
      </w:pPr>
    </w:p>
    <w:p w:rsidR="004E2591" w:rsidRDefault="00B279BB">
      <w:pPr>
        <w:spacing w:after="0"/>
        <w:ind w:left="120"/>
      </w:pPr>
      <w:bookmarkStart w:id="12" w:name="block-27679193"/>
      <w:bookmarkEnd w:id="11"/>
      <w:r>
        <w:rPr>
          <w:rFonts w:ascii="Times New Roman" w:hAnsi="Times New Roman"/>
          <w:b/>
          <w:color w:val="000000"/>
          <w:sz w:val="28"/>
        </w:rPr>
        <w:lastRenderedPageBreak/>
        <w:t xml:space="preserve"> ПОУРОЧНОЕ ПЛАНИРОВАНИЕ </w:t>
      </w:r>
    </w:p>
    <w:p w:rsidR="004E2591" w:rsidRDefault="00B279B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4E2591">
        <w:trPr>
          <w:trHeight w:val="144"/>
          <w:tblCellSpacing w:w="20" w:type="nil"/>
        </w:trPr>
        <w:tc>
          <w:tcPr>
            <w:tcW w:w="356"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 п/п </w:t>
            </w:r>
          </w:p>
          <w:p w:rsidR="004E2591" w:rsidRDefault="004E2591">
            <w:pPr>
              <w:spacing w:after="0"/>
              <w:ind w:left="135"/>
            </w:pPr>
          </w:p>
        </w:tc>
        <w:tc>
          <w:tcPr>
            <w:tcW w:w="3520"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Тема урока </w:t>
            </w:r>
          </w:p>
          <w:p w:rsidR="004E2591" w:rsidRDefault="004E2591">
            <w:pPr>
              <w:spacing w:after="0"/>
              <w:ind w:left="135"/>
            </w:pPr>
          </w:p>
        </w:tc>
        <w:tc>
          <w:tcPr>
            <w:tcW w:w="0" w:type="auto"/>
            <w:gridSpan w:val="3"/>
            <w:tcMar>
              <w:top w:w="50" w:type="dxa"/>
              <w:left w:w="100" w:type="dxa"/>
            </w:tcMar>
            <w:vAlign w:val="center"/>
          </w:tcPr>
          <w:p w:rsidR="004E2591" w:rsidRDefault="00B279BB">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Дата изучения </w:t>
            </w:r>
          </w:p>
          <w:p w:rsidR="004E2591" w:rsidRDefault="004E2591">
            <w:pPr>
              <w:spacing w:after="0"/>
              <w:ind w:left="135"/>
            </w:pPr>
          </w:p>
        </w:tc>
        <w:tc>
          <w:tcPr>
            <w:tcW w:w="1933"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Электронные цифровые образовательные ресурсы </w:t>
            </w:r>
          </w:p>
          <w:p w:rsidR="004E2591" w:rsidRDefault="004E2591">
            <w:pPr>
              <w:spacing w:after="0"/>
              <w:ind w:left="135"/>
            </w:pPr>
          </w:p>
        </w:tc>
      </w:tr>
      <w:tr w:rsidR="004E2591">
        <w:trPr>
          <w:trHeight w:val="144"/>
          <w:tblCellSpacing w:w="20" w:type="nil"/>
        </w:trPr>
        <w:tc>
          <w:tcPr>
            <w:tcW w:w="0" w:type="auto"/>
            <w:vMerge/>
            <w:tcBorders>
              <w:top w:val="nil"/>
            </w:tcBorders>
            <w:tcMar>
              <w:top w:w="50" w:type="dxa"/>
              <w:left w:w="100" w:type="dxa"/>
            </w:tcMar>
          </w:tcPr>
          <w:p w:rsidR="004E2591" w:rsidRDefault="004E2591"/>
        </w:tc>
        <w:tc>
          <w:tcPr>
            <w:tcW w:w="0" w:type="auto"/>
            <w:vMerge/>
            <w:tcBorders>
              <w:top w:val="nil"/>
            </w:tcBorders>
            <w:tcMar>
              <w:top w:w="50" w:type="dxa"/>
              <w:left w:w="100" w:type="dxa"/>
            </w:tcMar>
          </w:tcPr>
          <w:p w:rsidR="004E2591" w:rsidRDefault="004E2591"/>
        </w:tc>
        <w:tc>
          <w:tcPr>
            <w:tcW w:w="793"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Всего </w:t>
            </w:r>
          </w:p>
          <w:p w:rsidR="004E2591" w:rsidRDefault="004E2591">
            <w:pPr>
              <w:spacing w:after="0"/>
              <w:ind w:left="135"/>
            </w:pPr>
          </w:p>
        </w:tc>
        <w:tc>
          <w:tcPr>
            <w:tcW w:w="1485"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Контрольные работы </w:t>
            </w:r>
          </w:p>
          <w:p w:rsidR="004E2591" w:rsidRDefault="004E2591">
            <w:pPr>
              <w:spacing w:after="0"/>
              <w:ind w:left="135"/>
            </w:pPr>
          </w:p>
        </w:tc>
        <w:tc>
          <w:tcPr>
            <w:tcW w:w="1587"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Практические работы </w:t>
            </w:r>
          </w:p>
          <w:p w:rsidR="004E2591" w:rsidRDefault="004E2591">
            <w:pPr>
              <w:spacing w:after="0"/>
              <w:ind w:left="135"/>
            </w:pPr>
          </w:p>
        </w:tc>
        <w:tc>
          <w:tcPr>
            <w:tcW w:w="0" w:type="auto"/>
            <w:vMerge/>
            <w:tcBorders>
              <w:top w:val="nil"/>
            </w:tcBorders>
            <w:tcMar>
              <w:top w:w="50" w:type="dxa"/>
              <w:left w:w="100" w:type="dxa"/>
            </w:tcMar>
          </w:tcPr>
          <w:p w:rsidR="004E2591" w:rsidRDefault="004E2591"/>
        </w:tc>
        <w:tc>
          <w:tcPr>
            <w:tcW w:w="0" w:type="auto"/>
            <w:vMerge/>
            <w:tcBorders>
              <w:top w:val="nil"/>
            </w:tcBorders>
            <w:tcMar>
              <w:top w:w="50" w:type="dxa"/>
              <w:left w:w="100" w:type="dxa"/>
            </w:tcMar>
          </w:tcPr>
          <w:p w:rsidR="004E2591" w:rsidRDefault="004E2591"/>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Физика — наука о природе. Научные методы познания окружающего мира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https://m.edsoo.ru/ff0c32e2</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https://m.edsoo.ru/ff0c33e6</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Механическое движение. Относительность механического движения. Перемещение, скорость, ускорение</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https://m.edsoo.ru/ff0c3508</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https://m.edsoo.ru/ff0c3620</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https://m.edsoo.ru/ff0c372e</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6</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Свободное падение. Ускорение свободного падения</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https://m.edsoo.ru/ff0c39cc</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7</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Криволинейное движение. Движение материальной точки по окружности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https://m.edsoo.ru/ff0c3ada</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8</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Принцип относительности Галилея. </w:t>
            </w:r>
            <w:r>
              <w:rPr>
                <w:rFonts w:ascii="Times New Roman" w:hAnsi="Times New Roman"/>
                <w:color w:val="000000"/>
                <w:sz w:val="24"/>
              </w:rPr>
              <w:lastRenderedPageBreak/>
              <w:t>Инерциальные системы отсчета. Первый закон Ньютона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https://m.edsoo.ru/ff0c3be8</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9</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https://m.edsoo.ru/ff0c3be8</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10</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Третий закон Ньютона для материальных точек</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https://m.edsoo.ru/ff0c3be8</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11</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Закон всемирного тяготения. Сила тяжести. Первая космическая скорость</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https://m.edsoo.ru/ff0c3d00</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12</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Сила упругости. Закон Гука. Вес тела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https://m.edsoo.ru/ff0c3e18</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13</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https://m.edsoo.ru/ff0c3f76</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14</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Поступательное и вращательное движение абсолютно твёрдого тела. Момент силы. Плечо силы. Условия равновесия твёрдого тела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https://m.edsoo.ru/ff0c41a6</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15</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Импульс материальной точки, системы материальных точек. Импульс силы. Закон сохранения импульса. Реактивное движение</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https://m.edsoo.ru/ff0c43d6</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16</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Работа и мощность силы. Кинетическая энергия материальной̆ точки. Теорема об изменении кинетической̆ энергии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https://m.edsoo.ru/ff0c4502</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17</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Потенциальная энергия. </w:t>
            </w:r>
            <w:r>
              <w:rPr>
                <w:rFonts w:ascii="Times New Roman" w:hAnsi="Times New Roman"/>
                <w:color w:val="000000"/>
                <w:sz w:val="24"/>
              </w:rPr>
              <w:lastRenderedPageBreak/>
              <w:t>Потенциальная энергия упруго деформированной пружины. Потенциальная энергия тела вблизи поверхности Земли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https://m.edsoo.ru/ff0c461a</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18</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Потенциальные и непотенциальные силы. Связь работы непотенциальных сил с изменением механической энергии системы тел. Закон сохранения механической энергии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https://m.edsoo.ru/ff0c478c</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19</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20</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https://m.edsoo.ru/ff0c4b74</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21</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Основные положения молекулярно-кинетической теории. Броуновское движение. Диффузия</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https://m.edsoo.ru/ff0c4dc2</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22</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23</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Масса молекул. Количество вещества. Постоянная Авогадро</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24</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Тепловое равновесие. Температура и её измерение. Шкала температур </w:t>
            </w:r>
            <w:r>
              <w:rPr>
                <w:rFonts w:ascii="Times New Roman" w:hAnsi="Times New Roman"/>
                <w:color w:val="000000"/>
                <w:sz w:val="24"/>
              </w:rPr>
              <w:lastRenderedPageBreak/>
              <w:t>Цельсия</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25</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Идеальный газ в МКТ. Основное уравнение МКТ</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https://m.edsoo.ru/ff0c4fde</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26</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Абсолютная температура как мера средней кинетической энергии движения молекул. Уравнение Менделеева-Клапейрона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https://m.edsoo.ru/ff0c511e</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27</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28</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29</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Изопроцессы в идеальном газе и их графическое представление</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https://m.edsoo.ru/ff0c570e</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30</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Внутренняя энергия термодинамической системы и способы её изменения. Количество теплоты и работа. Внутренняя энергия одноатомного идеального газа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https://m.edsoo.ru/ff0c5952</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31</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https://m.edsoo.ru/ff0c5c36</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32</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Удельная теплоёмкость вещества. Количество теплоты при теплопередаче. Адиабатный процесс</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https://m.edsoo.ru/ff0c5c36</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33</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Первый закон термодинамики и его применение к изопроцессам</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https://m.edsoo.ru/ff0c5efc</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34</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Необратимость процессов в </w:t>
            </w:r>
            <w:r>
              <w:rPr>
                <w:rFonts w:ascii="Times New Roman" w:hAnsi="Times New Roman"/>
                <w:color w:val="000000"/>
                <w:sz w:val="24"/>
              </w:rPr>
              <w:lastRenderedPageBreak/>
              <w:t>природе. Второй закон термодинамики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https://m.edsoo.ru/ff0c6230</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35</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Принцип действия и КПД тепловой машины</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https://m.edsoo.ru/ff0c600a</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36</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Цикл Карно и его КПД</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37</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38</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Обобщающий урок «Молекулярная физика. Основы термодинамики»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https://m.edsoo.ru/ff0c6938</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39</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Контрольная работа по теме «Молекулярная физика. Основы термодинамики»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https://m.edsoo.ru/ff0c6a50</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40</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Парообразование и конденсация. Испарение и кипение</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https://m.edsoo.ru/ff0c63b6</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41</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Абсолютная и относительная влажность воздуха. Насыщенный пар</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https://m.edsoo.ru/ff0c64d8</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42</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Твёрдое тело. Кристаллические и аморфные тела. Анизотропия свойств кристаллов. Жидкие кристаллы. Современные материалы</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https://m.edsoo.ru/ff0c65f0</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43</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Плавление и кристаллизация. Удельная теплота плавления. Сублимация</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https://m.edsoo.ru/ff0c6708</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44</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https://m.edsoo.ru/ff0c6820</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45</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Электризация тел. Электрический заряд. Два вида электрических </w:t>
            </w:r>
            <w:r>
              <w:rPr>
                <w:rFonts w:ascii="Times New Roman" w:hAnsi="Times New Roman"/>
                <w:color w:val="000000"/>
                <w:sz w:val="24"/>
              </w:rPr>
              <w:lastRenderedPageBreak/>
              <w:t>зарядов</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https://m.edsoo.ru/ff0c6bcc</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46</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https://m.edsoo.ru/ff0c6bcc</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47</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Взаимодействие зарядов. Закон Кулона. Точечный электрический заряд</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https://m.edsoo.ru/ff0c6ce4</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48</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Напряжённость электрического поля. Принцип суперпозиции электрических полей. Линии напряжённости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https://m.edsoo.ru/ff0c6df2</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49</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Работа сил электростатического поля. Потенциал. Разность потенциалов</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https://m.edsoo.ru/ff0c6f00</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50</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Проводники и диэлектрики в электростатическом поле. Диэлектрическая проницаемость</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https://m.edsoo.ru/ff0c7018</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51</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https://m.edsoo.ru/ff0c7126</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52</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Электроёмкость плоского конденсатора. Энергия заряженного конденсатора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https://m.edsoo.ru/ff0c72c0</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53</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Лабораторная работа "Измерение электроёмкости конденсатора"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54</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Принцип действия и применение конденсаторов, копировального аппарата, струйного принтера. Электростатическая защита. </w:t>
            </w:r>
            <w:r>
              <w:rPr>
                <w:rFonts w:ascii="Times New Roman" w:hAnsi="Times New Roman"/>
                <w:color w:val="000000"/>
                <w:sz w:val="24"/>
              </w:rPr>
              <w:lastRenderedPageBreak/>
              <w:t>Заземление электроприборов</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55</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Электрический ток, условия его существования. Постоянный ток. Сила тока. Напряжение. Сопротивление. Закон Ома для участка цепи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56</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Последовательное, параллельное, смешанное соединение проводников. Лабораторная работа «Изучение смешанного соединения резисторов»</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https://m.edsoo.ru/ff0c74f0</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57</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Работа и мощность электрического тока. Закон Джоуля-Ленца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https://m.edsoo.ru/ff0c7838</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58</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https://m.edsoo.ru/ff0c7ae0</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59</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Электронная проводимость твёрдых металлов. Зависимость сопротивления металлов от температуры. Сверхпроводимость</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60</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Электрический ток в вакууме. Свойства электронных пучков</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4E2591">
            <w:pPr>
              <w:spacing w:after="0"/>
              <w:ind w:left="135"/>
            </w:pPr>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61</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Полупроводники, их собственная и примесная проводимость. Свойства p—n-перехода. Полупроводниковые приборы</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https://m.edsoo.ru/ff0c84ae</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Электрический ток в растворах и расплавах электролитов. Электролитическая диссоциация. Электролиз</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https://m.edsoo.ru/ff0c82ba</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63</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Электрический ток в газах. Самостоятельный и несамостоятельный разряд. Молния. Плазма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https://m.edsoo.ru/ff0c84ae</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64</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Электрические приборы и устройства и их практическое применение. Правила техники безопасности</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https://m.edsoo.ru/ff0c86fc</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65</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https://m.edsoo.ru/ff0c88be</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66</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https://m.edsoo.ru/ff0c8a8a</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67</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Резервный урок. Контрольная работа по теме "Электродинамика"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https://m.edsoo.ru/ff0c8c56</w:t>
              </w:r>
            </w:hyperlink>
          </w:p>
        </w:tc>
      </w:tr>
      <w:tr w:rsidR="004E2591">
        <w:trPr>
          <w:trHeight w:val="144"/>
          <w:tblCellSpacing w:w="20" w:type="nil"/>
        </w:trPr>
        <w:tc>
          <w:tcPr>
            <w:tcW w:w="356" w:type="dxa"/>
            <w:tcMar>
              <w:top w:w="50" w:type="dxa"/>
              <w:left w:w="100" w:type="dxa"/>
            </w:tcMar>
            <w:vAlign w:val="center"/>
          </w:tcPr>
          <w:p w:rsidR="004E2591" w:rsidRDefault="00B279BB">
            <w:pPr>
              <w:spacing w:after="0"/>
            </w:pPr>
            <w:r>
              <w:rPr>
                <w:rFonts w:ascii="Times New Roman" w:hAnsi="Times New Roman"/>
                <w:color w:val="000000"/>
                <w:sz w:val="24"/>
              </w:rPr>
              <w:t>68</w:t>
            </w:r>
          </w:p>
        </w:tc>
        <w:tc>
          <w:tcPr>
            <w:tcW w:w="3520" w:type="dxa"/>
            <w:tcMar>
              <w:top w:w="50" w:type="dxa"/>
              <w:left w:w="100" w:type="dxa"/>
            </w:tcMar>
            <w:vAlign w:val="center"/>
          </w:tcPr>
          <w:p w:rsidR="004E2591" w:rsidRDefault="00B279BB">
            <w:pPr>
              <w:spacing w:after="0"/>
              <w:ind w:left="135"/>
            </w:pPr>
            <w:r>
              <w:rPr>
                <w:rFonts w:ascii="Times New Roman" w:hAnsi="Times New Roman"/>
                <w:color w:val="000000"/>
                <w:sz w:val="24"/>
              </w:rPr>
              <w:t>Резервный урок. Обобщающий урок по темам 10 класса</w:t>
            </w:r>
          </w:p>
        </w:tc>
        <w:tc>
          <w:tcPr>
            <w:tcW w:w="793"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E2591" w:rsidRDefault="004E2591">
            <w:pPr>
              <w:spacing w:after="0"/>
              <w:ind w:left="135"/>
              <w:jc w:val="center"/>
            </w:pPr>
          </w:p>
        </w:tc>
        <w:tc>
          <w:tcPr>
            <w:tcW w:w="1587" w:type="dxa"/>
            <w:tcMar>
              <w:top w:w="50" w:type="dxa"/>
              <w:left w:w="100" w:type="dxa"/>
            </w:tcMar>
            <w:vAlign w:val="center"/>
          </w:tcPr>
          <w:p w:rsidR="004E2591" w:rsidRDefault="004E2591">
            <w:pPr>
              <w:spacing w:after="0"/>
              <w:ind w:left="135"/>
              <w:jc w:val="center"/>
            </w:pPr>
          </w:p>
        </w:tc>
        <w:tc>
          <w:tcPr>
            <w:tcW w:w="1120" w:type="dxa"/>
            <w:tcMar>
              <w:top w:w="50" w:type="dxa"/>
              <w:left w:w="100" w:type="dxa"/>
            </w:tcMar>
            <w:vAlign w:val="center"/>
          </w:tcPr>
          <w:p w:rsidR="004E2591" w:rsidRDefault="004E2591">
            <w:pPr>
              <w:spacing w:after="0"/>
              <w:ind w:left="135"/>
            </w:pPr>
          </w:p>
        </w:tc>
        <w:tc>
          <w:tcPr>
            <w:tcW w:w="1933"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https://m.edsoo.ru/ff0c8f6c</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ОБЩЕЕ КОЛИЧЕСТВО ЧАСОВ ПО ПРОГРАММЕ</w:t>
            </w:r>
          </w:p>
        </w:tc>
        <w:tc>
          <w:tcPr>
            <w:tcW w:w="1246"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68 </w:t>
            </w:r>
          </w:p>
        </w:tc>
        <w:tc>
          <w:tcPr>
            <w:tcW w:w="1485"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4E2591" w:rsidRDefault="004E2591"/>
        </w:tc>
      </w:tr>
    </w:tbl>
    <w:p w:rsidR="004E2591" w:rsidRDefault="004E2591">
      <w:pPr>
        <w:sectPr w:rsidR="004E2591">
          <w:pgSz w:w="16383" w:h="11906" w:orient="landscape"/>
          <w:pgMar w:top="1134" w:right="850" w:bottom="1134" w:left="1701" w:header="720" w:footer="720" w:gutter="0"/>
          <w:cols w:space="720"/>
        </w:sectPr>
      </w:pPr>
    </w:p>
    <w:p w:rsidR="004E2591" w:rsidRDefault="00B279B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4E2591">
        <w:trPr>
          <w:trHeight w:val="144"/>
          <w:tblCellSpacing w:w="20" w:type="nil"/>
        </w:trPr>
        <w:tc>
          <w:tcPr>
            <w:tcW w:w="361"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 п/п </w:t>
            </w:r>
          </w:p>
          <w:p w:rsidR="004E2591" w:rsidRDefault="004E2591">
            <w:pPr>
              <w:spacing w:after="0"/>
              <w:ind w:left="135"/>
            </w:pPr>
          </w:p>
        </w:tc>
        <w:tc>
          <w:tcPr>
            <w:tcW w:w="3432"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Тема урока </w:t>
            </w:r>
          </w:p>
          <w:p w:rsidR="004E2591" w:rsidRDefault="004E2591">
            <w:pPr>
              <w:spacing w:after="0"/>
              <w:ind w:left="135"/>
            </w:pPr>
          </w:p>
        </w:tc>
        <w:tc>
          <w:tcPr>
            <w:tcW w:w="0" w:type="auto"/>
            <w:gridSpan w:val="3"/>
            <w:tcMar>
              <w:top w:w="50" w:type="dxa"/>
              <w:left w:w="100" w:type="dxa"/>
            </w:tcMar>
            <w:vAlign w:val="center"/>
          </w:tcPr>
          <w:p w:rsidR="004E2591" w:rsidRDefault="00B279BB">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Дата изучения </w:t>
            </w:r>
          </w:p>
          <w:p w:rsidR="004E2591" w:rsidRDefault="004E2591">
            <w:pPr>
              <w:spacing w:after="0"/>
              <w:ind w:left="135"/>
            </w:pPr>
          </w:p>
        </w:tc>
        <w:tc>
          <w:tcPr>
            <w:tcW w:w="1944" w:type="dxa"/>
            <w:vMerge w:val="restart"/>
            <w:tcMar>
              <w:top w:w="50" w:type="dxa"/>
              <w:left w:w="100" w:type="dxa"/>
            </w:tcMar>
            <w:vAlign w:val="center"/>
          </w:tcPr>
          <w:p w:rsidR="004E2591" w:rsidRDefault="00B279BB">
            <w:pPr>
              <w:spacing w:after="0"/>
              <w:ind w:left="135"/>
            </w:pPr>
            <w:r>
              <w:rPr>
                <w:rFonts w:ascii="Times New Roman" w:hAnsi="Times New Roman"/>
                <w:b/>
                <w:color w:val="000000"/>
                <w:sz w:val="24"/>
              </w:rPr>
              <w:t xml:space="preserve">Электронные цифровые образовательные ресурсы </w:t>
            </w:r>
          </w:p>
          <w:p w:rsidR="004E2591" w:rsidRDefault="004E2591">
            <w:pPr>
              <w:spacing w:after="0"/>
              <w:ind w:left="135"/>
            </w:pPr>
          </w:p>
        </w:tc>
      </w:tr>
      <w:tr w:rsidR="004E2591">
        <w:trPr>
          <w:trHeight w:val="144"/>
          <w:tblCellSpacing w:w="20" w:type="nil"/>
        </w:trPr>
        <w:tc>
          <w:tcPr>
            <w:tcW w:w="0" w:type="auto"/>
            <w:vMerge/>
            <w:tcBorders>
              <w:top w:val="nil"/>
            </w:tcBorders>
            <w:tcMar>
              <w:top w:w="50" w:type="dxa"/>
              <w:left w:w="100" w:type="dxa"/>
            </w:tcMar>
          </w:tcPr>
          <w:p w:rsidR="004E2591" w:rsidRDefault="004E2591"/>
        </w:tc>
        <w:tc>
          <w:tcPr>
            <w:tcW w:w="0" w:type="auto"/>
            <w:vMerge/>
            <w:tcBorders>
              <w:top w:val="nil"/>
            </w:tcBorders>
            <w:tcMar>
              <w:top w:w="50" w:type="dxa"/>
              <w:left w:w="100" w:type="dxa"/>
            </w:tcMar>
          </w:tcPr>
          <w:p w:rsidR="004E2591" w:rsidRDefault="004E2591"/>
        </w:tc>
        <w:tc>
          <w:tcPr>
            <w:tcW w:w="802"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Всего </w:t>
            </w:r>
          </w:p>
          <w:p w:rsidR="004E2591" w:rsidRDefault="004E2591">
            <w:pPr>
              <w:spacing w:after="0"/>
              <w:ind w:left="135"/>
            </w:pPr>
          </w:p>
        </w:tc>
        <w:tc>
          <w:tcPr>
            <w:tcW w:w="1496"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Контрольные работы </w:t>
            </w:r>
          </w:p>
          <w:p w:rsidR="004E2591" w:rsidRDefault="004E2591">
            <w:pPr>
              <w:spacing w:after="0"/>
              <w:ind w:left="135"/>
            </w:pPr>
          </w:p>
        </w:tc>
        <w:tc>
          <w:tcPr>
            <w:tcW w:w="1598" w:type="dxa"/>
            <w:tcMar>
              <w:top w:w="50" w:type="dxa"/>
              <w:left w:w="100" w:type="dxa"/>
            </w:tcMar>
            <w:vAlign w:val="center"/>
          </w:tcPr>
          <w:p w:rsidR="004E2591" w:rsidRDefault="00B279BB">
            <w:pPr>
              <w:spacing w:after="0"/>
              <w:ind w:left="135"/>
            </w:pPr>
            <w:r>
              <w:rPr>
                <w:rFonts w:ascii="Times New Roman" w:hAnsi="Times New Roman"/>
                <w:b/>
                <w:color w:val="000000"/>
                <w:sz w:val="24"/>
              </w:rPr>
              <w:t xml:space="preserve">Практические работы </w:t>
            </w:r>
          </w:p>
          <w:p w:rsidR="004E2591" w:rsidRDefault="004E2591">
            <w:pPr>
              <w:spacing w:after="0"/>
              <w:ind w:left="135"/>
            </w:pPr>
          </w:p>
        </w:tc>
        <w:tc>
          <w:tcPr>
            <w:tcW w:w="0" w:type="auto"/>
            <w:vMerge/>
            <w:tcBorders>
              <w:top w:val="nil"/>
            </w:tcBorders>
            <w:tcMar>
              <w:top w:w="50" w:type="dxa"/>
              <w:left w:w="100" w:type="dxa"/>
            </w:tcMar>
          </w:tcPr>
          <w:p w:rsidR="004E2591" w:rsidRDefault="004E2591"/>
        </w:tc>
        <w:tc>
          <w:tcPr>
            <w:tcW w:w="0" w:type="auto"/>
            <w:vMerge/>
            <w:tcBorders>
              <w:top w:val="nil"/>
            </w:tcBorders>
            <w:tcMar>
              <w:top w:w="50" w:type="dxa"/>
              <w:left w:w="100" w:type="dxa"/>
            </w:tcMar>
          </w:tcPr>
          <w:p w:rsidR="004E2591" w:rsidRDefault="004E2591"/>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Постоянные магниты и их взаимодействие. Магнитное поле. Вектор магнитной индукции. Линии магнитной индукции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https://m.edsoo.ru/ff0c9778</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2</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https://m.edsoo.ru/ff0c98fe</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Лабораторная работа «Изучение магнитного поля катушки с током»</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https://m.edsoo.ru/ff0c98fe</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4</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https://m.edsoo.ru/ff0c9ac0</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5</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https://m.edsoo.ru/ff0c9df4</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6</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Электромагнитная индукция. Поток вектора магнитной индукции. ЭДС индукции. Закон электромагнитной </w:t>
            </w:r>
            <w:r>
              <w:rPr>
                <w:rFonts w:ascii="Times New Roman" w:hAnsi="Times New Roman"/>
                <w:color w:val="000000"/>
                <w:sz w:val="24"/>
              </w:rPr>
              <w:lastRenderedPageBreak/>
              <w:t>индукции Фарадея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7</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Лабораторная работа «Исследование явления электромагнитной индукции»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https://m.edsoo.ru/ff0ca150</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8</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Индуктивность. Явление самоиндукции. ЭДС самоиндукции. Энергия магнитного поля катушки с током. Электромагнитное поле</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https://m.edsoo.ru/ff0ca600</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9</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10</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Обобщающий урок «Магнитное поле. Электромагнитная индукция»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https://m.edsoo.ru/ff0cab82</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11</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Контрольная работа по теме «Магнитное поле. Электромагнитная индукция»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https://m.edsoo.ru/ff0cad58</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12</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https://m.edsoo.ru/ff0caf06</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13</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14</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Колебательный контур. Свободные </w:t>
            </w:r>
            <w:r>
              <w:rPr>
                <w:rFonts w:ascii="Times New Roman" w:hAnsi="Times New Roman"/>
                <w:color w:val="000000"/>
                <w:sz w:val="24"/>
              </w:rPr>
              <w:lastRenderedPageBreak/>
              <w:t>электромагнитные колебания в идеальном колебательном контуре. Аналогия между механическими и электромагнитными колебаниями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https://m.edsoo.ru/ff0cb820</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15</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https://m.edsoo.ru/ff0cb9c4</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16</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Представление о затухающих колебаниях. Вынужденные механические колебания. Резонанс. Вынужденные электромагнитные колебания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https://m.edsoo.ru/ff0cbb86</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17</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https://m.edsoo.ru/ff0cbd34</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18</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Трансформатор. Производство, передача и потребление электрической энергии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19</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https://m.edsoo.ru/ff0cc324</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20</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Механические волны, условия распространения. Период. Скорость распространения и длина волны. Поперечные и продольные волны</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https://m.edsoo.ru/ff0cca54</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22</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Звук. Скорость звука. Громкость звука. Высота тона. Тембр звука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https://m.edsoo.ru/ff0ccc0c</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23</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Электромагнитные волны, их свойства и скорость. Шкала электромагнитных волн</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https://m.edsoo.ru/ff0ccfe0</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24</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Принципы радиосвязи и телевидения. Развитие средств связи. Радиолокация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25</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Контрольная работа «Колебания и волны»</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https://m.edsoo.ru/ff0cc6f8</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26</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https://m.edsoo.ru/ff0cd350</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27</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https://m.edsoo.ru/ff0cd4e0</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28</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https://m.edsoo.ru/ff0cd7f6</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29</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Лабораторная работа «Измерение показателя преломления стекла»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https://m.edsoo.ru/ff0cd67a</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30</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Линзы. Построение изображений в </w:t>
            </w:r>
            <w:r>
              <w:rPr>
                <w:rFonts w:ascii="Times New Roman" w:hAnsi="Times New Roman"/>
                <w:color w:val="000000"/>
                <w:sz w:val="24"/>
              </w:rPr>
              <w:lastRenderedPageBreak/>
              <w:t>линзе. Формула тонкой линзы. Увеличение линзы</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https://m.edsoo.ru/ff0cdd1e</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31</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Лабораторная работа «Исследование свойств изображений в линзах»</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32</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33</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Интерференция света. Дифракция света. Дифракционная решётка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https://m.edsoo.ru/ff0ced22</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34</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Поперечность световых волн. Поляризация света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https://m.edsoo.ru/ff0cf02e</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35</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Оптические приборы и устройства и условия их безопасного применения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36</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https://m.edsoo.ru/ff0cf862</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37</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Относительность одновременности. Замедление времени и сокращение длины</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https://m.edsoo.ru/ff0cfa42</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38</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Энергия и импульс релятивистской частицы. Связь массы с энергией и импульсом. Энергия покоя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https://m.edsoo.ru/ff0cfc68</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39</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Контрольная работа «Оптика. Основы специальной теории относительности»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https://m.edsoo.ru/ff0cf6f0</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Фотоны. Формула Планка. Энергия и импульс фотона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https://m.edsoo.ru/ff0cfe16</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41</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Открытие и исследование фотоэффекта. Опыты А. Г. Столетова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https://m.edsoo.ru/ff0cffc4</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42</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Законы фотоэффекта. Уравнение Эйнштейна для фотоэффекта. «Красная граница» фотоэффекта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https://m.edsoo.ru/ff0d015e</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43</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Давление света. Опыты П. Н. Лебедева. Химическое действие света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https://m.edsoo.ru/ff0d04a6</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44</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45</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Решение задач по теме «Элементы квантовой оптики»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https://m.edsoo.ru/ff0d0302</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46</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Модель атома Томсона. Опыты Резерфорда по рассеянию α-частиц. Планетарная модель атома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https://m.edsoo.ru/ff0d091a</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47</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https://m.edsoo.ru/ff0d0afa</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48</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Излучение и поглощение фотонов при переходе атома с одного уровня энергии на другой. Виды спектров</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https://m.edsoo.ru/ff0d0afa</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49</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Волновые свойства частиц. Волны де Бройля. Корпускулярно-волновой дуализм. Спонтанное и </w:t>
            </w:r>
            <w:r>
              <w:rPr>
                <w:rFonts w:ascii="Times New Roman" w:hAnsi="Times New Roman"/>
                <w:color w:val="000000"/>
                <w:sz w:val="24"/>
              </w:rPr>
              <w:lastRenderedPageBreak/>
              <w:t>вынужденное излучение</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https://m.edsoo.ru/ff0d0ca8</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50</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https://m.edsoo.ru/ff0d0fd2</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51</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52</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Открытие протона и нейтрона. Изотопы. Альфа-распад. Электронный и позитронный бета-распад. Гамма-излучение</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https://m.edsoo.ru/ff0d1162</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53</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https://m.edsoo.ru/ff0d1356</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54</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Элементарные частицы. Открытие позитрона. Методы наблюдения и регистрации элементарных частиц. Круглый стол «Фундаментальные взаимодействия. Единство физической картины мира»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https://m.edsoo.ru/ff0d0e38</w:t>
              </w:r>
            </w:hyperlink>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55</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Вид звёздного неба. Созвездия, яркие звёзды, планеты, их видимое движение. Солнечная система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56</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Солнце. Солнечная активность. Источник энергии Солнца и звёзд</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58</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Млечный Путь — наша Галактика. Положение и движение Солнца в Галактике. Галактики. Чёрные дыры в ядрах галактик</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59</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Вселенная. Разбегание галактик. Теория Большого взрыва. Реликтовое излучение. Метагалактика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60</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61</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Контрольная работа «Элементы астрономии и астрофизики»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62</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63</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64</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66</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Резервный урок. Магнитное поле. Электромагнитная индукция</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67</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Резервный урок. Оптика. Основы специальной теории относительности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4E2591">
            <w:pPr>
              <w:spacing w:after="0"/>
              <w:ind w:left="135"/>
            </w:pPr>
          </w:p>
        </w:tc>
      </w:tr>
      <w:tr w:rsidR="004E2591">
        <w:trPr>
          <w:trHeight w:val="144"/>
          <w:tblCellSpacing w:w="20" w:type="nil"/>
        </w:trPr>
        <w:tc>
          <w:tcPr>
            <w:tcW w:w="361" w:type="dxa"/>
            <w:tcMar>
              <w:top w:w="50" w:type="dxa"/>
              <w:left w:w="100" w:type="dxa"/>
            </w:tcMar>
            <w:vAlign w:val="center"/>
          </w:tcPr>
          <w:p w:rsidR="004E2591" w:rsidRDefault="00B279BB">
            <w:pPr>
              <w:spacing w:after="0"/>
            </w:pPr>
            <w:r>
              <w:rPr>
                <w:rFonts w:ascii="Times New Roman" w:hAnsi="Times New Roman"/>
                <w:color w:val="000000"/>
                <w:sz w:val="24"/>
              </w:rPr>
              <w:t>68</w:t>
            </w:r>
          </w:p>
        </w:tc>
        <w:tc>
          <w:tcPr>
            <w:tcW w:w="3432" w:type="dxa"/>
            <w:tcMar>
              <w:top w:w="50" w:type="dxa"/>
              <w:left w:w="100" w:type="dxa"/>
            </w:tcMar>
            <w:vAlign w:val="center"/>
          </w:tcPr>
          <w:p w:rsidR="004E2591" w:rsidRDefault="00B279BB">
            <w:pPr>
              <w:spacing w:after="0"/>
              <w:ind w:left="135"/>
            </w:pPr>
            <w:r>
              <w:rPr>
                <w:rFonts w:ascii="Times New Roman" w:hAnsi="Times New Roman"/>
                <w:color w:val="000000"/>
                <w:sz w:val="24"/>
              </w:rPr>
              <w:t>Резерный урок. Квантовая физика. Элементы астрономии и астрофизики</w:t>
            </w:r>
          </w:p>
        </w:tc>
        <w:tc>
          <w:tcPr>
            <w:tcW w:w="802"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E2591" w:rsidRDefault="004E2591">
            <w:pPr>
              <w:spacing w:after="0"/>
              <w:ind w:left="135"/>
              <w:jc w:val="center"/>
            </w:pPr>
          </w:p>
        </w:tc>
        <w:tc>
          <w:tcPr>
            <w:tcW w:w="1598" w:type="dxa"/>
            <w:tcMar>
              <w:top w:w="50" w:type="dxa"/>
              <w:left w:w="100" w:type="dxa"/>
            </w:tcMar>
            <w:vAlign w:val="center"/>
          </w:tcPr>
          <w:p w:rsidR="004E2591" w:rsidRDefault="004E2591">
            <w:pPr>
              <w:spacing w:after="0"/>
              <w:ind w:left="135"/>
              <w:jc w:val="center"/>
            </w:pPr>
          </w:p>
        </w:tc>
        <w:tc>
          <w:tcPr>
            <w:tcW w:w="1128" w:type="dxa"/>
            <w:tcMar>
              <w:top w:w="50" w:type="dxa"/>
              <w:left w:w="100" w:type="dxa"/>
            </w:tcMar>
            <w:vAlign w:val="center"/>
          </w:tcPr>
          <w:p w:rsidR="004E2591" w:rsidRDefault="004E2591">
            <w:pPr>
              <w:spacing w:after="0"/>
              <w:ind w:left="135"/>
            </w:pPr>
          </w:p>
        </w:tc>
        <w:tc>
          <w:tcPr>
            <w:tcW w:w="1944" w:type="dxa"/>
            <w:tcMar>
              <w:top w:w="50" w:type="dxa"/>
              <w:left w:w="100" w:type="dxa"/>
            </w:tcMar>
            <w:vAlign w:val="center"/>
          </w:tcPr>
          <w:p w:rsidR="004E2591" w:rsidRDefault="00B279BB">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https://m.edsoo.ru/ff0d1784</w:t>
              </w:r>
            </w:hyperlink>
          </w:p>
        </w:tc>
      </w:tr>
      <w:tr w:rsidR="004E2591">
        <w:trPr>
          <w:trHeight w:val="144"/>
          <w:tblCellSpacing w:w="20" w:type="nil"/>
        </w:trPr>
        <w:tc>
          <w:tcPr>
            <w:tcW w:w="0" w:type="auto"/>
            <w:gridSpan w:val="2"/>
            <w:tcMar>
              <w:top w:w="50" w:type="dxa"/>
              <w:left w:w="100" w:type="dxa"/>
            </w:tcMar>
            <w:vAlign w:val="center"/>
          </w:tcPr>
          <w:p w:rsidR="004E2591" w:rsidRDefault="00B279BB">
            <w:pPr>
              <w:spacing w:after="0"/>
              <w:ind w:left="135"/>
            </w:pPr>
            <w:r>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68 </w:t>
            </w:r>
          </w:p>
        </w:tc>
        <w:tc>
          <w:tcPr>
            <w:tcW w:w="1496"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4E2591" w:rsidRDefault="00B279BB">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4E2591" w:rsidRDefault="004E2591"/>
        </w:tc>
      </w:tr>
    </w:tbl>
    <w:p w:rsidR="004E2591" w:rsidRDefault="004E2591">
      <w:pPr>
        <w:sectPr w:rsidR="004E2591">
          <w:pgSz w:w="16383" w:h="11906" w:orient="landscape"/>
          <w:pgMar w:top="1134" w:right="850" w:bottom="1134" w:left="1701" w:header="720" w:footer="720" w:gutter="0"/>
          <w:cols w:space="720"/>
        </w:sectPr>
      </w:pPr>
    </w:p>
    <w:p w:rsidR="004E2591" w:rsidRDefault="004E2591">
      <w:pPr>
        <w:sectPr w:rsidR="004E2591">
          <w:pgSz w:w="16383" w:h="11906" w:orient="landscape"/>
          <w:pgMar w:top="1134" w:right="850" w:bottom="1134" w:left="1701" w:header="720" w:footer="720" w:gutter="0"/>
          <w:cols w:space="720"/>
        </w:sectPr>
      </w:pPr>
    </w:p>
    <w:p w:rsidR="004E2591" w:rsidRDefault="00B279BB">
      <w:pPr>
        <w:spacing w:after="0"/>
        <w:ind w:left="120"/>
      </w:pPr>
      <w:bookmarkStart w:id="13" w:name="block-27679194"/>
      <w:bookmarkEnd w:id="12"/>
      <w:r>
        <w:rPr>
          <w:rFonts w:ascii="Times New Roman" w:hAnsi="Times New Roman"/>
          <w:b/>
          <w:color w:val="000000"/>
          <w:sz w:val="28"/>
        </w:rPr>
        <w:lastRenderedPageBreak/>
        <w:t>УЧЕБНО-МЕТОДИЧЕСКОЕ ОБЕСПЕЧЕНИЕ ОБРАЗОВАТЕЛЬНОГО ПРОЦЕССА</w:t>
      </w:r>
    </w:p>
    <w:p w:rsidR="004E2591" w:rsidRDefault="00B279BB">
      <w:pPr>
        <w:spacing w:after="0" w:line="480" w:lineRule="auto"/>
        <w:ind w:left="120"/>
      </w:pPr>
      <w:r>
        <w:rPr>
          <w:rFonts w:ascii="Times New Roman" w:hAnsi="Times New Roman"/>
          <w:b/>
          <w:color w:val="000000"/>
          <w:sz w:val="28"/>
        </w:rPr>
        <w:t>ОБЯЗАТЕЛЬНЫЕ УЧЕБНЫЕ МАТЕРИАЛЫ ДЛЯ УЧЕНИКА</w:t>
      </w:r>
    </w:p>
    <w:p w:rsidR="004E2591" w:rsidRDefault="004E2591">
      <w:pPr>
        <w:spacing w:after="0" w:line="480" w:lineRule="auto"/>
        <w:ind w:left="120"/>
      </w:pPr>
    </w:p>
    <w:p w:rsidR="004E2591" w:rsidRDefault="004E2591">
      <w:pPr>
        <w:spacing w:after="0" w:line="480" w:lineRule="auto"/>
        <w:ind w:left="120"/>
      </w:pPr>
    </w:p>
    <w:p w:rsidR="004E2591" w:rsidRDefault="004E2591">
      <w:pPr>
        <w:spacing w:after="0"/>
        <w:ind w:left="120"/>
      </w:pPr>
    </w:p>
    <w:p w:rsidR="004E2591" w:rsidRDefault="00B279BB">
      <w:pPr>
        <w:spacing w:after="0" w:line="480" w:lineRule="auto"/>
        <w:ind w:left="120"/>
      </w:pPr>
      <w:r>
        <w:rPr>
          <w:rFonts w:ascii="Times New Roman" w:hAnsi="Times New Roman"/>
          <w:b/>
          <w:color w:val="000000"/>
          <w:sz w:val="28"/>
        </w:rPr>
        <w:t>МЕТОДИЧЕСКИЕ МАТЕРИАЛЫ ДЛЯ УЧИТЕЛЯ</w:t>
      </w:r>
    </w:p>
    <w:p w:rsidR="004E2591" w:rsidRDefault="004E2591">
      <w:pPr>
        <w:spacing w:after="0" w:line="480" w:lineRule="auto"/>
        <w:ind w:left="120"/>
      </w:pPr>
    </w:p>
    <w:p w:rsidR="004E2591" w:rsidRDefault="004E2591">
      <w:pPr>
        <w:spacing w:after="0"/>
        <w:ind w:left="120"/>
      </w:pPr>
    </w:p>
    <w:p w:rsidR="004E2591" w:rsidRDefault="00B279BB">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4E2591" w:rsidRDefault="004E2591">
      <w:pPr>
        <w:spacing w:after="0" w:line="480" w:lineRule="auto"/>
        <w:ind w:left="120"/>
      </w:pPr>
    </w:p>
    <w:p w:rsidR="004E2591" w:rsidRDefault="004E2591">
      <w:pPr>
        <w:sectPr w:rsidR="004E2591">
          <w:pgSz w:w="11906" w:h="16383"/>
          <w:pgMar w:top="1134" w:right="850" w:bottom="1134" w:left="1701" w:header="720" w:footer="720" w:gutter="0"/>
          <w:cols w:space="720"/>
        </w:sectPr>
      </w:pPr>
    </w:p>
    <w:bookmarkEnd w:id="13"/>
    <w:p w:rsidR="00B279BB" w:rsidRDefault="00B279BB"/>
    <w:sectPr w:rsidR="00B279B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B8154D"/>
    <w:multiLevelType w:val="multilevel"/>
    <w:tmpl w:val="B1524A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55D3125"/>
    <w:multiLevelType w:val="multilevel"/>
    <w:tmpl w:val="345065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8CE4E5D"/>
    <w:multiLevelType w:val="multilevel"/>
    <w:tmpl w:val="211CA6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E2591"/>
    <w:rsid w:val="004E2591"/>
    <w:rsid w:val="00B279BB"/>
    <w:rsid w:val="00CA35F7"/>
    <w:rsid w:val="00DC2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50A6E"/>
  <w15:docId w15:val="{EE204739-D386-43A9-98FA-72AB95DE1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png"/><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59" Type="http://schemas.openxmlformats.org/officeDocument/2006/relationships/hyperlink" Target="https://m.edsoo.ru/ff0c6708"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24" Type="http://schemas.openxmlformats.org/officeDocument/2006/relationships/fontTable" Target="fontTable.xml"/><Relationship Id="rId54" Type="http://schemas.openxmlformats.org/officeDocument/2006/relationships/hyperlink" Target="https://m.edsoo.ru/ff0c6938"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49" Type="http://schemas.openxmlformats.org/officeDocument/2006/relationships/hyperlink" Target="https://m.edsoo.ru/ff0c5c36"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44" Type="http://schemas.openxmlformats.org/officeDocument/2006/relationships/hyperlink" Target="https://m.edsoo.ru/ff0c4dc2"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56" Type="http://schemas.openxmlformats.org/officeDocument/2006/relationships/hyperlink" Target="https://m.edsoo.ru/ff0c63b6"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25" Type="http://schemas.openxmlformats.org/officeDocument/2006/relationships/hyperlink" Target="https://m.edsoo.ru/ff0c32e2" TargetMode="External"/><Relationship Id="rId46" Type="http://schemas.openxmlformats.org/officeDocument/2006/relationships/hyperlink" Target="https://m.edsoo.ru/ff0c511e" TargetMode="External"/><Relationship Id="rId67" Type="http://schemas.openxmlformats.org/officeDocument/2006/relationships/hyperlink" Target="https://m.edsoo.ru/ff0c7126" TargetMode="External"/><Relationship Id="rId116" Type="http://schemas.openxmlformats.org/officeDocument/2006/relationships/hyperlink" Target="https://m.edsoo.ru/ff0d0afa" TargetMode="Externa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62" Type="http://schemas.openxmlformats.org/officeDocument/2006/relationships/hyperlink" Target="https://m.edsoo.ru/ff0c6bc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111" Type="http://schemas.openxmlformats.org/officeDocument/2006/relationships/hyperlink" Target="https://m.edsoo.ru/ff0cffc4" TargetMode="External"/><Relationship Id="rId15" Type="http://schemas.openxmlformats.org/officeDocument/2006/relationships/hyperlink" Target="https://m.edsoo.ru/7f41c97c" TargetMode="External"/><Relationship Id="rId36" Type="http://schemas.openxmlformats.org/officeDocument/2006/relationships/hyperlink" Target="https://m.edsoo.ru/ff0c3e18"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52" Type="http://schemas.openxmlformats.org/officeDocument/2006/relationships/hyperlink" Target="https://m.edsoo.ru/ff0c623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12012</Words>
  <Characters>68474</Characters>
  <Application>Microsoft Office Word</Application>
  <DocSecurity>0</DocSecurity>
  <Lines>570</Lines>
  <Paragraphs>160</Paragraphs>
  <ScaleCrop>false</ScaleCrop>
  <Company/>
  <LinksUpToDate>false</LinksUpToDate>
  <CharactersWithSpaces>80326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2023-11-10T02:51:00Z</dcterms:created>
  <dcterms:modified xsi:type="dcterms:W3CDTF">2023-11-13T03:14:00Z</dcterms:modified>
</cp:coreProperties>
</file>